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ED8EF" w14:textId="17DFC82F" w:rsidR="007726FF" w:rsidRPr="00D52637" w:rsidRDefault="00AD078C" w:rsidP="00CA6319">
      <w:pPr>
        <w:pStyle w:val="Heading1"/>
        <w:jc w:val="center"/>
        <w:rPr>
          <w:sz w:val="24"/>
          <w:szCs w:val="24"/>
        </w:rPr>
      </w:pPr>
      <w:r>
        <w:rPr>
          <w:sz w:val="24"/>
          <w:szCs w:val="24"/>
        </w:rPr>
        <w:t xml:space="preserve">Draft </w:t>
      </w:r>
      <w:r w:rsidR="00DF10D6" w:rsidRPr="00D52637">
        <w:rPr>
          <w:sz w:val="24"/>
          <w:szCs w:val="24"/>
        </w:rPr>
        <w:t xml:space="preserve">Report </w:t>
      </w:r>
      <w:r w:rsidR="004A3C71">
        <w:rPr>
          <w:sz w:val="24"/>
          <w:szCs w:val="24"/>
        </w:rPr>
        <w:t xml:space="preserve">on</w:t>
      </w:r>
      <w:r w:rsidR="00DF10D6" w:rsidRPr="00D52637">
        <w:rPr>
          <w:sz w:val="24"/>
          <w:szCs w:val="24"/>
        </w:rPr>
        <w:t xml:space="preserve"> grid event</w:t>
      </w:r>
      <w:r w:rsidR="00AC2948">
        <w:rPr>
          <w:sz w:val="24"/>
          <w:szCs w:val="24"/>
        </w:rPr>
        <w:t xml:space="preserve"> Complete Outage of 765kV NCPS Pooling station of TANTRANSCO and 765kV NCTPS Generating station of TNPGCL</w:t>
      </w:r>
      <w:r w:rsidR="00DF10D6" w:rsidRPr="00D52637">
        <w:rPr>
          <w:sz w:val="24"/>
          <w:szCs w:val="24"/>
        </w:rPr>
        <w:t xml:space="preserve"> </w:t>
      </w:r>
      <w:r w:rsidR="004A3C71">
        <w:rPr>
          <w:sz w:val="24"/>
          <w:szCs w:val="24"/>
        </w:rPr>
        <w:t xml:space="preserve">in </w:t>
      </w:r>
      <w:r w:rsidR="00FD4CEA" w:rsidRPr="00D52637">
        <w:rPr>
          <w:sz w:val="24"/>
          <w:szCs w:val="24"/>
        </w:rPr>
        <w:t>S</w:t>
      </w:r>
      <w:r w:rsidR="00A22D06" w:rsidRPr="00D52637">
        <w:rPr>
          <w:sz w:val="24"/>
          <w:szCs w:val="24"/>
        </w:rPr>
        <w:t>outhern</w:t>
      </w:r>
      <w:r w:rsidR="00FD4CEA" w:rsidRPr="00D52637">
        <w:rPr>
          <w:sz w:val="24"/>
          <w:szCs w:val="24"/>
        </w:rPr>
        <w:t xml:space="preserve"> </w:t>
      </w:r>
      <w:r w:rsidR="00DF10D6" w:rsidRPr="00D52637">
        <w:rPr>
          <w:sz w:val="24"/>
          <w:szCs w:val="24"/>
        </w:rPr>
        <w:t xml:space="preserve">Region </w:t>
      </w:r>
    </w:p>
    <w:p w14:paraId="50B0565A" w14:textId="6168F499" w:rsidR="00556AEC" w:rsidRPr="00D52637" w:rsidRDefault="00556AEC" w:rsidP="00556AEC">
      <w:pPr>
        <w:jc w:val="center"/>
        <w:rPr>
          <w:b/>
          <w:bCs/>
          <w:kern w:val="32"/>
        </w:rPr>
      </w:pPr>
      <w:r w:rsidRPr="00D52637">
        <w:rPr>
          <w:b/>
          <w:bCs/>
          <w:kern w:val="32"/>
        </w:rPr>
        <w:t>(To be submitted by RLDC/NLDC during Grid Disturbances/Grid Incidents/Near Miss Event as per IEGC section 37.2 (f))</w:t>
      </w:r>
    </w:p>
    <w:p w14:paraId="3A02682B" w14:textId="1076823F" w:rsidR="00556AEC" w:rsidRPr="00D52637" w:rsidRDefault="00CA6319" w:rsidP="00C12AEE">
      <w:pPr>
        <w:jc w:val="center"/>
        <w:rPr>
          <w:b/>
          <w:bCs/>
          <w:color w:val="000000"/>
          <w:sz w:val="20"/>
          <w:szCs w:val="20"/>
          <w:lang w:val="en-US" w:eastAsia="en-US" w:bidi="ar-SA"/>
        </w:rPr>
      </w:pPr>
      <w:r w:rsidRPr="00D52637">
        <w:rPr>
          <w:b/>
          <w:bCs/>
          <w:color w:val="000000"/>
          <w:sz w:val="20"/>
          <w:szCs w:val="20"/>
          <w:lang w:val="en-US" w:eastAsia="en-US" w:bidi="ar-SA"/>
        </w:rPr>
        <w:t>(</w:t>
      </w:r>
      <w:r w:rsidRPr="00D52637">
        <w:rPr>
          <w:rFonts w:ascii="Nirmala UI" w:hAnsi="Nirmala UI" w:cs="Nirmala UI" w:hint="cs"/>
          <w:b/>
          <w:bCs/>
          <w:color w:val="000000"/>
          <w:sz w:val="20"/>
          <w:szCs w:val="20"/>
          <w:cs/>
          <w:lang w:val="en-US" w:eastAsia="en-US" w:bidi="hi-IN"/>
        </w:rPr>
        <w:t>आई</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ई</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जी</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सी</w:t>
      </w:r>
      <w:r w:rsidRPr="00D52637">
        <w:rPr>
          <w:b/>
          <w:bCs/>
          <w:color w:val="000000"/>
          <w:sz w:val="20"/>
          <w:szCs w:val="20"/>
          <w:cs/>
          <w:lang w:val="en-US" w:eastAsia="en-US" w:bidi="hi-IN"/>
        </w:rPr>
        <w:t xml:space="preserve"> </w:t>
      </w:r>
      <w:r w:rsidRPr="00D52637">
        <w:rPr>
          <w:b/>
          <w:bCs/>
          <w:color w:val="000000"/>
          <w:sz w:val="20"/>
          <w:szCs w:val="20"/>
          <w:lang w:val="en-US" w:eastAsia="en-US" w:bidi="ar-SA"/>
        </w:rPr>
        <w:t>37.2 (</w:t>
      </w:r>
      <w:r w:rsidRPr="00D52637">
        <w:rPr>
          <w:rFonts w:ascii="Nirmala UI" w:hAnsi="Nirmala UI" w:cs="Nirmala UI" w:hint="cs"/>
          <w:b/>
          <w:bCs/>
          <w:color w:val="000000"/>
          <w:sz w:val="20"/>
          <w:szCs w:val="20"/>
          <w:cs/>
          <w:lang w:val="en-US" w:eastAsia="en-US" w:bidi="hi-IN"/>
        </w:rPr>
        <w:t>एफ</w:t>
      </w:r>
      <w:r w:rsidRPr="00D52637">
        <w:rPr>
          <w:b/>
          <w:bCs/>
          <w:color w:val="000000"/>
          <w:sz w:val="20"/>
          <w:szCs w:val="20"/>
          <w:lang w:val="en-US" w:eastAsia="en-US" w:bidi="ar-SA"/>
        </w:rPr>
        <w:t xml:space="preserve">) </w:t>
      </w:r>
      <w:r w:rsidRPr="00D52637">
        <w:rPr>
          <w:rFonts w:ascii="Nirmala UI" w:hAnsi="Nirmala UI" w:cs="Nirmala UI" w:hint="cs"/>
          <w:b/>
          <w:bCs/>
          <w:color w:val="000000"/>
          <w:sz w:val="20"/>
          <w:szCs w:val="20"/>
          <w:cs/>
          <w:lang w:val="en-US" w:eastAsia="en-US" w:bidi="hi-IN"/>
        </w:rPr>
        <w:t>के</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अनुपालन</w:t>
      </w:r>
      <w:r w:rsidRPr="00D52637">
        <w:rPr>
          <w:b/>
          <w:bCs/>
          <w:color w:val="000000"/>
          <w:sz w:val="20"/>
          <w:szCs w:val="20"/>
          <w:cs/>
          <w:lang w:val="en-US" w:eastAsia="en-US" w:bidi="hi-IN"/>
        </w:rPr>
        <w:t xml:space="preserve"> </w:t>
      </w:r>
      <w:r w:rsidRPr="00D52637">
        <w:rPr>
          <w:rFonts w:ascii="Nirmala UI" w:hAnsi="Nirmala UI" w:cs="Nirmala UI" w:hint="cs"/>
          <w:b/>
          <w:bCs/>
          <w:color w:val="000000"/>
          <w:sz w:val="20"/>
          <w:szCs w:val="20"/>
          <w:cs/>
          <w:lang w:val="en-US" w:eastAsia="en-US" w:bidi="hi-IN"/>
        </w:rPr>
        <w:t>में</w:t>
      </w:r>
      <w:r w:rsidRPr="00D52637">
        <w:rPr>
          <w:b/>
          <w:bCs/>
          <w:color w:val="000000"/>
          <w:sz w:val="20"/>
          <w:szCs w:val="20"/>
          <w:lang w:val="en-US" w:eastAsia="en-US" w:bidi="ar-SA"/>
        </w:rPr>
        <w:t>)</w:t>
      </w:r>
    </w:p>
    <w:p w14:paraId="2693E370" w14:textId="586BE54C" w:rsidR="00556AEC" w:rsidRPr="00D52637" w:rsidRDefault="00FD4CEA" w:rsidP="00CA6319">
      <w:pPr>
        <w:spacing w:line="276" w:lineRule="auto"/>
        <w:jc w:val="right"/>
        <w:rPr>
          <w:lang w:bidi="hi-IN"/>
        </w:rPr>
      </w:pPr>
      <w:bookmarkStart w:id="0" w:name="_Hlk140584095"/>
      <w:bookmarkStart w:id="1" w:name="_Hlk140585106"/>
      <w:r w:rsidRPr="00D52637">
        <w:rPr>
          <w:rFonts w:eastAsia="Calibri"/>
          <w:b/>
          <w:color w:val="000000"/>
        </w:rPr>
        <w:t>Date</w:t>
      </w:r>
      <w:r w:rsidRPr="00D52637">
        <w:rPr>
          <w:rFonts w:eastAsia="Calibri"/>
          <w:b/>
          <w:color w:val="000000"/>
          <w:sz w:val="20"/>
          <w:szCs w:val="20"/>
        </w:rPr>
        <w:t xml:space="preserve"> (</w:t>
      </w:r>
      <w:r w:rsidR="00DF10D6" w:rsidRPr="00D52637">
        <w:rPr>
          <w:rFonts w:ascii="Nirmala UI" w:hAnsi="Nirmala UI" w:cs="Nirmala UI" w:hint="cs"/>
          <w:bCs/>
          <w:sz w:val="14"/>
          <w:szCs w:val="18"/>
          <w:cs/>
          <w:lang w:bidi="hi-IN"/>
        </w:rPr>
        <w:t>दिनांक</w:t>
      </w:r>
      <w:r w:rsidR="00DF10D6" w:rsidRPr="00D52637">
        <w:rPr>
          <w:bCs/>
          <w:sz w:val="16"/>
          <w:szCs w:val="20"/>
          <w:cs/>
          <w:lang w:bidi="hi-IN"/>
        </w:rPr>
        <w:t>)</w:t>
      </w:r>
      <w:r w:rsidR="00556AEC" w:rsidRPr="00D52637">
        <w:rPr>
          <w:rFonts w:eastAsia="Calibri"/>
          <w:b/>
          <w:color w:val="000000"/>
        </w:rPr>
        <w:t>:</w:t>
      </w:r>
      <w:bookmarkEnd w:id="0"/>
      <w:bookmarkEnd w:id="1"/>
      <w:r w:rsidR="00CB4CB5" w:rsidRPr="00D52637">
        <w:rPr>
          <w:rFonts w:eastAsia="Calibri"/>
          <w:b/>
          <w:color w:val="000000"/>
        </w:rPr>
        <w:t xml:space="preserve"> </w:t>
      </w:r>
      <w:proofErr w:type="gramStart"/>
      <w:r w:rsidR="00642FB9">
        <w:rPr>
          <w:rFonts w:eastAsia="Calibri"/>
          <w:b/>
          <w:color w:val="000000"/>
        </w:rPr>
        <w:t xml:space="preserve">11-06-2026 15:16</w:t>
      </w:r>
    </w:p>
    <w:p w14:paraId="2D60D9F7" w14:textId="317E3CF5" w:rsidR="00827893" w:rsidRDefault="00DA37FC" w:rsidP="00827893">
      <w:pPr>
        <w:pStyle w:val="Heading1"/>
        <w:numPr>
          <w:ilvl w:val="0"/>
          <w:numId w:val="21"/>
        </w:numPr>
        <w:tabs>
          <w:tab w:val="left" w:pos="284"/>
          <w:tab w:val="num" w:pos="360"/>
        </w:tabs>
        <w:spacing w:before="0" w:after="0"/>
        <w:ind w:left="0" w:firstLine="0"/>
        <w:rPr>
          <w:rFonts w:eastAsia="Calibri"/>
          <w:sz w:val="20"/>
          <w:szCs w:val="20"/>
        </w:rPr>
      </w:pPr>
      <w:r w:rsidRPr="00D52637">
        <w:rPr>
          <w:rFonts w:eastAsia="Calibri"/>
          <w:sz w:val="24"/>
          <w:szCs w:val="24"/>
        </w:rPr>
        <w:t>Event Summary</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घटना</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का</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सारांश</w:t>
      </w:r>
      <w:r w:rsidR="00DA5B13" w:rsidRPr="00D52637">
        <w:rPr>
          <w:rFonts w:eastAsia="Calibri"/>
          <w:sz w:val="20"/>
          <w:szCs w:val="20"/>
          <w:lang w:bidi="hi-IN"/>
        </w:rPr>
        <w:t>)</w:t>
      </w:r>
      <w:r w:rsidR="00DA5B13" w:rsidRPr="00D52637">
        <w:rPr>
          <w:rFonts w:eastAsia="Calibri"/>
          <w:sz w:val="20"/>
          <w:szCs w:val="20"/>
        </w:rPr>
        <w:t xml:space="preserve">: </w:t>
      </w:r>
    </w:p>
    <w:p w14:paraId="02916121" w14:textId="595115DB" w:rsidR="007955BE" w:rsidRPr="000058A5" w:rsidRDefault="00AC1CAD" w:rsidP="0071787E">
      <w:pPr>
        <w:pStyle w:val="Heading1"/>
        <w:tabs>
          <w:tab w:val="left" w:pos="284"/>
        </w:tabs>
        <w:spacing w:before="0" w:after="0"/>
        <w:jc w:val="both"/>
        <w:rPr>
          <w:b w:val="0"/>
          <w:bCs w:val="0"/>
          <w:color w:val="333333"/>
          <w:sz w:val="24"/>
          <w:szCs w:val="24"/>
          <w:shd w:val="clear" w:color="auto" w:fill="FFFFFF"/>
        </w:rPr>
      </w:pPr>
      <w:proofErr w:type="gramStart"/>
      <w:r w:rsidRPr="000058A5">
        <w:rPr>
          <w:b w:val="0"/>
          <w:bCs w:val="0"/>
          <w:color w:val="333333"/>
          <w:sz w:val="24"/>
          <w:szCs w:val="24"/>
          <w:shd w:val="clear" w:color="auto" w:fill="FFFFFF"/>
        </w:rPr>
        <w:t xml:space="preserve">
          <w:p>
            <w:r/>
            <w:r>
              <w:t>765kV NCPS Pooling station and 765kV NCTPS Generating station are radially connected through 765kV Ariyalur NCPS Line-1&amp;2. During antecedent conditions, 765kV Ariyalur NCPS Line-1 was under outage and hence 765kV NCPS Pooling station and 765kV NCTPS Generating station were radially connected to 765kV Ariyalur NCPS Line-2. As per the reports submitted, the triggering incident was persistent Y-G fault in 765kV Ariyalur NCPS Line-2 and the 3-ph tripped. Tripping of the only source led to complete outage of 765kV NCPS Pooling station and 765kV NCTPS Generating station.</w:t>
            </w:r>
          </w:p>
        </w:t>
      </w:r>
    </w:p>
    <w:p w14:paraId="2249B175" w14:textId="23A17012" w:rsidR="00242708" w:rsidRPr="00D52637" w:rsidRDefault="00DA5B13"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Time and Date of the Event</w:t>
      </w:r>
      <w:r w:rsidRPr="00D52637">
        <w:t xml:space="preserve"> </w:t>
      </w:r>
      <w:r w:rsidRPr="00D52637">
        <w:rPr>
          <w:b/>
          <w:bCs/>
          <w:sz w:val="20"/>
          <w:szCs w:val="20"/>
        </w:rPr>
        <w:t>(</w:t>
      </w:r>
      <w:r w:rsidRPr="00D52637">
        <w:rPr>
          <w:rFonts w:ascii="Nirmala UI" w:hAnsi="Nirmala UI" w:cs="Nirmala UI" w:hint="cs"/>
          <w:b/>
          <w:bCs/>
          <w:kern w:val="32"/>
          <w:sz w:val="18"/>
          <w:szCs w:val="18"/>
          <w:cs/>
          <w:lang w:bidi="hi-IN"/>
        </w:rPr>
        <w:t>घटना</w:t>
      </w:r>
      <w:r w:rsidRPr="00D52637" w:rsidDel="00BD4DC2">
        <w:rPr>
          <w:b/>
          <w:bCs/>
          <w:kern w:val="32"/>
          <w:sz w:val="18"/>
          <w:szCs w:val="18"/>
          <w:lang w:bidi="hi-IN"/>
        </w:rPr>
        <w:t xml:space="preserve"> </w:t>
      </w:r>
      <w:r w:rsidRPr="00D52637">
        <w:rPr>
          <w:rFonts w:ascii="Nirmala UI" w:hAnsi="Nirmala UI" w:cs="Nirmala UI" w:hint="cs"/>
          <w:b/>
          <w:bCs/>
          <w:kern w:val="32"/>
          <w:sz w:val="18"/>
          <w:szCs w:val="18"/>
          <w:cs/>
          <w:lang w:bidi="hi-IN"/>
        </w:rPr>
        <w:t>का</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समय</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और</w:t>
      </w:r>
      <w:r w:rsidRPr="00D52637">
        <w:rPr>
          <w:b/>
          <w:bCs/>
          <w:kern w:val="32"/>
          <w:sz w:val="18"/>
          <w:szCs w:val="18"/>
          <w:lang w:bidi="hi-IN"/>
        </w:rPr>
        <w:t xml:space="preserve"> </w:t>
      </w:r>
      <w:r w:rsidRPr="00D52637">
        <w:rPr>
          <w:rFonts w:ascii="Nirmala UI" w:hAnsi="Nirmala UI" w:cs="Nirmala UI" w:hint="cs"/>
          <w:b/>
          <w:bCs/>
          <w:kern w:val="32"/>
          <w:sz w:val="18"/>
          <w:szCs w:val="18"/>
          <w:cs/>
          <w:lang w:bidi="hi-IN"/>
        </w:rPr>
        <w:t xml:space="preserve">दिनांक</w:t>
      </w:r>
      <w:proofErr w:type="gramStart"/>
      <w:r w:rsidR="00D80F27" w:rsidRPr="00D52637">
        <w:rPr>
          <w:b/>
          <w:bCs/>
          <w:kern w:val="32"/>
          <w:sz w:val="18"/>
          <w:szCs w:val="18"/>
          <w:cs/>
          <w:lang w:bidi="hi-IN"/>
        </w:rPr>
        <w:t xml:space="preserve">: </w:t>
      </w:r>
      <w:r w:rsidR="00DE63EE" w:rsidRPr="00D52637">
        <w:rPr>
          <w:rFonts w:eastAsia="Calibri"/>
          <w:bCs/>
        </w:rPr>
        <w:t xml:space="preserve"> 09-06-2026 20:10</w:t>
      </w:r>
    </w:p>
    <w:p w14:paraId="7A7F223D" w14:textId="0252964F" w:rsidR="00242708" w:rsidRPr="00D52637" w:rsidRDefault="00242708" w:rsidP="00242708">
      <w:pPr>
        <w:pStyle w:val="ListParagraph"/>
        <w:numPr>
          <w:ilvl w:val="0"/>
          <w:numId w:val="21"/>
        </w:numPr>
        <w:tabs>
          <w:tab w:val="left" w:pos="0"/>
        </w:tabs>
        <w:spacing w:after="240" w:line="276" w:lineRule="auto"/>
        <w:ind w:left="284" w:hanging="284"/>
        <w:contextualSpacing/>
        <w:rPr>
          <w:rFonts w:eastAsia="Calibri"/>
          <w:b/>
        </w:rPr>
      </w:pPr>
      <w:r w:rsidRPr="00D52637">
        <w:rPr>
          <w:rFonts w:eastAsia="Calibri"/>
          <w:b/>
        </w:rPr>
        <w:t xml:space="preserve">Event Category </w:t>
      </w:r>
      <w:r w:rsidRPr="00D52637">
        <w:rPr>
          <w:b/>
          <w:bCs/>
          <w:sz w:val="22"/>
          <w:szCs w:val="20"/>
          <w:cs/>
          <w:lang w:bidi="hi-IN"/>
        </w:rPr>
        <w:t>(</w:t>
      </w:r>
      <w:r w:rsidRPr="00D52637">
        <w:rPr>
          <w:rFonts w:ascii="Nirmala UI" w:hAnsi="Nirmala UI" w:cs="Nirmala UI" w:hint="cs"/>
          <w:sz w:val="20"/>
          <w:szCs w:val="20"/>
          <w:cs/>
          <w:lang w:bidi="hi-IN"/>
        </w:rPr>
        <w:t>ग्रिड</w:t>
      </w:r>
      <w:r w:rsidRPr="00D52637">
        <w:rPr>
          <w:b/>
          <w:bCs/>
          <w:sz w:val="22"/>
          <w:szCs w:val="20"/>
          <w:cs/>
          <w:lang w:bidi="hi-IN"/>
        </w:rPr>
        <w:t xml:space="preserve"> </w:t>
      </w:r>
      <w:r w:rsidRPr="00D52637">
        <w:rPr>
          <w:rFonts w:ascii="Nirmala UI" w:hAnsi="Nirmala UI" w:cs="Nirmala UI" w:hint="cs"/>
          <w:b/>
          <w:bCs/>
          <w:sz w:val="22"/>
          <w:szCs w:val="20"/>
          <w:cs/>
          <w:lang w:bidi="hi-IN"/>
        </w:rPr>
        <w:t>घटना</w:t>
      </w:r>
      <w:r w:rsidRPr="00D52637">
        <w:rPr>
          <w:b/>
          <w:bCs/>
          <w:sz w:val="22"/>
          <w:szCs w:val="20"/>
          <w:cs/>
          <w:lang w:bidi="hi-IN"/>
        </w:rPr>
        <w:t xml:space="preserve"> </w:t>
      </w:r>
      <w:r w:rsidRPr="00D52637">
        <w:rPr>
          <w:rFonts w:ascii="Nirmala UI" w:hAnsi="Nirmala UI" w:cs="Nirmala UI" w:hint="cs"/>
          <w:b/>
          <w:bCs/>
          <w:sz w:val="22"/>
          <w:szCs w:val="20"/>
          <w:cs/>
          <w:lang w:bidi="hi-IN"/>
        </w:rPr>
        <w:t>का</w:t>
      </w:r>
      <w:r w:rsidRPr="00D52637">
        <w:rPr>
          <w:b/>
          <w:bCs/>
          <w:sz w:val="22"/>
          <w:szCs w:val="20"/>
          <w:cs/>
          <w:lang w:bidi="hi-IN"/>
        </w:rPr>
        <w:t xml:space="preserve"> </w:t>
      </w:r>
      <w:r w:rsidRPr="00D52637">
        <w:rPr>
          <w:rFonts w:ascii="Nirmala UI" w:hAnsi="Nirmala UI" w:cs="Nirmala UI" w:hint="cs"/>
          <w:b/>
          <w:bCs/>
          <w:sz w:val="22"/>
          <w:szCs w:val="20"/>
          <w:cs/>
          <w:lang w:bidi="hi-IN"/>
        </w:rPr>
        <w:t>प्रकार</w:t>
      </w:r>
      <w:r w:rsidRPr="00D52637">
        <w:rPr>
          <w:b/>
          <w:bCs/>
          <w:sz w:val="22"/>
          <w:szCs w:val="20"/>
          <w:cs/>
          <w:lang w:bidi="hi-IN"/>
        </w:rPr>
        <w:t>)</w:t>
      </w:r>
      <w:proofErr w:type="gramStart"/>
      <w:r w:rsidRPr="00D52637">
        <w:rPr>
          <w:rFonts w:eastAsia="Calibri"/>
          <w:b/>
          <w:bCs/>
        </w:rPr>
        <w:t xml:space="preserve">:</w:t>
      </w:r>
      <w:r w:rsidRPr="00D52637">
        <w:rPr>
          <w:rFonts w:eastAsia="Calibri"/>
          <w:b/>
        </w:rPr>
        <w:t xml:space="preserve"> </w:t>
      </w:r>
      <w:r w:rsidR="00D00C08" w:rsidRPr="00D52637">
        <w:rPr>
          <w:rStyle w:val="Style1"/>
          <w:rFonts w:ascii="Times New Roman" w:hAnsi="Times New Roman"/>
        </w:rPr>
        <w:t xml:space="preserve"> GD - 1</w:t>
      </w:r>
    </w:p>
    <w:p w14:paraId="0CEC7BBB" w14:textId="5E857FF9" w:rsidR="00242708" w:rsidRPr="00D52637" w:rsidRDefault="00242708" w:rsidP="00242708">
      <w:pPr>
        <w:pStyle w:val="ListParagraph"/>
        <w:numPr>
          <w:ilvl w:val="0"/>
          <w:numId w:val="21"/>
        </w:numPr>
        <w:tabs>
          <w:tab w:val="left" w:pos="284"/>
        </w:tabs>
        <w:spacing w:line="276" w:lineRule="auto"/>
        <w:ind w:left="284" w:hanging="284"/>
        <w:rPr>
          <w:rFonts w:eastAsia="Calibri"/>
          <w:bCs/>
        </w:rPr>
      </w:pPr>
      <w:r w:rsidRPr="00D52637">
        <w:rPr>
          <w:rFonts w:eastAsia="Calibri"/>
          <w:b/>
          <w:bCs/>
        </w:rPr>
        <w:t xml:space="preserve">Location/Control Area </w:t>
      </w:r>
      <w:r w:rsidRPr="00D52637">
        <w:rPr>
          <w:rFonts w:eastAsia="Calibri"/>
          <w:b/>
          <w:bCs/>
          <w:sz w:val="20"/>
          <w:szCs w:val="20"/>
        </w:rPr>
        <w:t>(</w:t>
      </w:r>
      <w:r w:rsidRPr="00D52637">
        <w:rPr>
          <w:rFonts w:ascii="Nirmala UI" w:eastAsia="Calibri" w:hAnsi="Nirmala UI" w:cs="Nirmala UI" w:hint="cs"/>
          <w:b/>
          <w:bCs/>
          <w:sz w:val="20"/>
          <w:szCs w:val="20"/>
          <w:cs/>
          <w:lang w:bidi="hi-IN"/>
        </w:rPr>
        <w:t>स्थान</w:t>
      </w:r>
      <w:r w:rsidRPr="00D52637">
        <w:rPr>
          <w:rFonts w:eastAsia="Calibri"/>
          <w:b/>
          <w:bCs/>
          <w:sz w:val="20"/>
          <w:szCs w:val="20"/>
        </w:rPr>
        <w:t>/</w:t>
      </w:r>
      <w:r w:rsidRPr="00D52637">
        <w:rPr>
          <w:rFonts w:ascii="Nirmala UI" w:eastAsia="Calibri" w:hAnsi="Nirmala UI" w:cs="Nirmala UI" w:hint="cs"/>
          <w:b/>
          <w:bCs/>
          <w:sz w:val="20"/>
          <w:szCs w:val="20"/>
          <w:cs/>
          <w:lang w:bidi="hi-IN"/>
        </w:rPr>
        <w:t>नियंत्रण</w:t>
      </w:r>
      <w:r w:rsidRPr="00D52637">
        <w:rPr>
          <w:rFonts w:eastAsia="Calibri"/>
          <w:b/>
          <w:bCs/>
          <w:sz w:val="20"/>
          <w:szCs w:val="20"/>
        </w:rPr>
        <w:t xml:space="preserve"> </w:t>
      </w:r>
      <w:r w:rsidRPr="00D52637">
        <w:rPr>
          <w:rFonts w:ascii="Nirmala UI" w:eastAsia="Calibri" w:hAnsi="Nirmala UI" w:cs="Nirmala UI" w:hint="cs"/>
          <w:b/>
          <w:bCs/>
          <w:sz w:val="20"/>
          <w:szCs w:val="20"/>
          <w:cs/>
          <w:lang w:bidi="hi-IN"/>
        </w:rPr>
        <w:t>क्षेत्र</w:t>
      </w:r>
      <w:r w:rsidRPr="00D52637">
        <w:rPr>
          <w:rFonts w:eastAsia="Calibri"/>
          <w:b/>
          <w:bCs/>
          <w:sz w:val="20"/>
          <w:szCs w:val="20"/>
        </w:rPr>
        <w:t xml:space="preserve">): </w:t>
      </w:r>
      <w:proofErr w:type="gramStart"/>
      <w:r w:rsidR="00D00C08" w:rsidRPr="00D52637">
        <w:rPr>
          <w:rFonts w:eastAsia="Calibri"/>
          <w:bCs/>
        </w:rPr>
        <w:t xml:space="preserve">TAMILNADU</w:t>
      </w:r>
    </w:p>
    <w:p w14:paraId="64C4BA4E" w14:textId="1145840D" w:rsidR="00BE55DE" w:rsidRPr="00D52637" w:rsidRDefault="001A455D" w:rsidP="00242708">
      <w:pPr>
        <w:pStyle w:val="ListParagraph"/>
        <w:numPr>
          <w:ilvl w:val="0"/>
          <w:numId w:val="21"/>
        </w:numPr>
        <w:tabs>
          <w:tab w:val="left" w:pos="284"/>
        </w:tabs>
        <w:spacing w:after="240" w:line="276" w:lineRule="auto"/>
        <w:ind w:left="720" w:hanging="720"/>
        <w:contextualSpacing/>
        <w:rPr>
          <w:rFonts w:eastAsia="Calibri"/>
          <w:b/>
        </w:rPr>
      </w:pPr>
      <w:r w:rsidRPr="00D52637">
        <w:rPr>
          <w:rFonts w:eastAsia="Calibri"/>
          <w:b/>
        </w:rPr>
        <w:t xml:space="preserve">Antecedent Conditions </w:t>
      </w:r>
      <w:r w:rsidRPr="00D52637">
        <w:rPr>
          <w:rFonts w:eastAsia="Calibri"/>
          <w:b/>
          <w:sz w:val="20"/>
          <w:szCs w:val="20"/>
        </w:rPr>
        <w:t>(</w:t>
      </w:r>
      <w:r w:rsidRPr="00D52637">
        <w:rPr>
          <w:rFonts w:ascii="Nirmala UI" w:eastAsia="Calibri" w:hAnsi="Nirmala UI" w:cs="Nirmala UI" w:hint="cs"/>
          <w:b/>
          <w:bCs/>
          <w:sz w:val="20"/>
          <w:szCs w:val="20"/>
          <w:cs/>
          <w:lang w:bidi="hi-IN"/>
        </w:rPr>
        <w:t>पूर्ववर्ती</w:t>
      </w:r>
      <w:r w:rsidRPr="00D52637">
        <w:rPr>
          <w:rFonts w:eastAsia="Calibri"/>
          <w:b/>
          <w:bCs/>
          <w:sz w:val="20"/>
          <w:szCs w:val="20"/>
          <w:cs/>
          <w:lang w:bidi="hi-IN"/>
        </w:rPr>
        <w:t xml:space="preserve"> </w:t>
      </w:r>
      <w:r w:rsidRPr="00D52637">
        <w:rPr>
          <w:rFonts w:ascii="Nirmala UI" w:eastAsia="Calibri" w:hAnsi="Nirmala UI" w:cs="Nirmala UI" w:hint="cs"/>
          <w:b/>
          <w:bCs/>
          <w:sz w:val="20"/>
          <w:szCs w:val="20"/>
          <w:cs/>
          <w:lang w:bidi="hi-IN"/>
        </w:rPr>
        <w:t>स्थिति</w:t>
      </w:r>
      <w:r w:rsidRPr="00D52637">
        <w:rPr>
          <w:rFonts w:eastAsia="Calibri"/>
          <w:b/>
          <w:bCs/>
          <w:sz w:val="20"/>
          <w:szCs w:val="20"/>
          <w:lang w:bidi="hi-IN"/>
        </w:rPr>
        <w:t>):</w:t>
      </w:r>
    </w:p>
    <w:tbl>
      <w:tblPr>
        <w:tblStyle w:val="TableGrid"/>
        <w:tblW w:w="10348" w:type="dxa"/>
        <w:tblInd w:w="-572" w:type="dxa"/>
        <w:tblLook w:val="04A0" w:firstRow="1" w:lastRow="0" w:firstColumn="1" w:lastColumn="0" w:noHBand="0" w:noVBand="1"/>
      </w:tblPr>
      <w:tblGrid>
        <w:gridCol w:w="4678"/>
        <w:gridCol w:w="2713"/>
        <w:gridCol w:w="2957"/>
      </w:tblGrid>
      <w:tr w:rsidR="008E0D9E" w:rsidRPr="00D52637" w14:paraId="576E5D77" w14:textId="77777777" w:rsidTr="00F925FD">
        <w:tc>
          <w:tcPr>
            <w:tcW w:w="4678" w:type="dxa"/>
          </w:tcPr>
          <w:p w14:paraId="0A549B41" w14:textId="7FEC8C25"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      Condition</w:t>
            </w:r>
          </w:p>
        </w:tc>
        <w:tc>
          <w:tcPr>
            <w:tcW w:w="2713" w:type="dxa"/>
          </w:tcPr>
          <w:p w14:paraId="6AD4CA0D" w14:textId="38D7A101" w:rsidR="008E0D9E" w:rsidRPr="00D52637" w:rsidRDefault="00347D31" w:rsidP="00A4335D">
            <w:pPr>
              <w:tabs>
                <w:tab w:val="left" w:pos="284"/>
              </w:tabs>
              <w:spacing w:after="240" w:line="276" w:lineRule="auto"/>
              <w:contextualSpacing/>
              <w:jc w:val="center"/>
              <w:rPr>
                <w:rFonts w:eastAsia="Calibri"/>
                <w:b/>
              </w:rPr>
            </w:pPr>
            <w:r w:rsidRPr="00D52637">
              <w:rPr>
                <w:rFonts w:eastAsia="Calibri"/>
                <w:b/>
              </w:rPr>
              <w:t>Pre-Event</w:t>
            </w:r>
            <w:r w:rsidR="008E0D9E" w:rsidRPr="00D52637">
              <w:rPr>
                <w:rFonts w:eastAsia="Calibri"/>
                <w:b/>
              </w:rPr>
              <w:t xml:space="preserve"> </w:t>
            </w:r>
            <w:r w:rsidR="008E0D9E" w:rsidRPr="00D52637">
              <w:rPr>
                <w:sz w:val="20"/>
                <w:szCs w:val="20"/>
                <w:lang w:val="en-US" w:eastAsia="en-US" w:bidi="ar-SA"/>
              </w:rPr>
              <w:t>(</w:t>
            </w:r>
            <w:r w:rsidR="008E0D9E" w:rsidRPr="00D52637">
              <w:rPr>
                <w:rFonts w:ascii="Nirmala UI" w:hAnsi="Nirmala UI" w:cs="Nirmala UI" w:hint="cs"/>
                <w:sz w:val="20"/>
                <w:szCs w:val="20"/>
                <w:cs/>
                <w:lang w:val="en-US" w:eastAsia="en-US" w:bidi="hi-IN"/>
              </w:rPr>
              <w:t>घटना</w:t>
            </w:r>
            <w:r w:rsidR="008E0D9E" w:rsidRPr="00D52637">
              <w:rPr>
                <w:sz w:val="20"/>
                <w:szCs w:val="20"/>
                <w:lang w:val="en-US" w:eastAsia="en-US" w:bidi="ar-SA"/>
              </w:rPr>
              <w:t xml:space="preserve"> </w:t>
            </w:r>
            <w:r w:rsidR="008E0D9E" w:rsidRPr="00D52637">
              <w:rPr>
                <w:rFonts w:ascii="Nirmala UI" w:hAnsi="Nirmala UI" w:cs="Nirmala UI" w:hint="cs"/>
                <w:sz w:val="20"/>
                <w:szCs w:val="20"/>
                <w:cs/>
                <w:lang w:val="en-US" w:eastAsia="en-US" w:bidi="hi-IN"/>
              </w:rPr>
              <w:t>पूर्व</w:t>
            </w:r>
            <w:r w:rsidR="008E0D9E" w:rsidRPr="00D52637">
              <w:rPr>
                <w:sz w:val="20"/>
                <w:szCs w:val="20"/>
                <w:lang w:val="en-US" w:eastAsia="en-US" w:bidi="ar-SA"/>
              </w:rPr>
              <w:t>)</w:t>
            </w:r>
          </w:p>
        </w:tc>
        <w:tc>
          <w:tcPr>
            <w:tcW w:w="2957" w:type="dxa"/>
          </w:tcPr>
          <w:p w14:paraId="005852D5" w14:textId="6C72644A" w:rsidR="008E0D9E" w:rsidRPr="00D52637" w:rsidRDefault="008E0D9E" w:rsidP="00A4335D">
            <w:pPr>
              <w:tabs>
                <w:tab w:val="left" w:pos="284"/>
              </w:tabs>
              <w:spacing w:after="240" w:line="276" w:lineRule="auto"/>
              <w:contextualSpacing/>
              <w:jc w:val="center"/>
              <w:rPr>
                <w:rFonts w:eastAsia="Calibri"/>
                <w:b/>
              </w:rPr>
            </w:pPr>
            <w:r w:rsidRPr="00D52637">
              <w:rPr>
                <w:rFonts w:eastAsia="Calibri"/>
                <w:b/>
              </w:rPr>
              <w:t xml:space="preserve">Post Event </w:t>
            </w:r>
            <w:r w:rsidRPr="00D52637">
              <w:rPr>
                <w:sz w:val="20"/>
                <w:szCs w:val="20"/>
                <w:lang w:val="en-US" w:eastAsia="en-US" w:bidi="ar-SA"/>
              </w:rPr>
              <w:t>(</w:t>
            </w:r>
            <w:r w:rsidRPr="00D52637">
              <w:rPr>
                <w:rFonts w:ascii="Nirmala UI" w:hAnsi="Nirmala UI" w:cs="Nirmala UI" w:hint="cs"/>
                <w:sz w:val="20"/>
                <w:szCs w:val="20"/>
                <w:cs/>
                <w:lang w:val="en-US" w:eastAsia="en-US" w:bidi="hi-IN"/>
              </w:rPr>
              <w:t>घटना</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के</w:t>
            </w:r>
            <w:r w:rsidRPr="00D52637">
              <w:rPr>
                <w:sz w:val="20"/>
                <w:szCs w:val="20"/>
                <w:lang w:val="en-US" w:eastAsia="en-US" w:bidi="ar-SA"/>
              </w:rPr>
              <w:t xml:space="preserve"> </w:t>
            </w:r>
            <w:r w:rsidRPr="00D52637">
              <w:rPr>
                <w:rFonts w:ascii="Nirmala UI" w:hAnsi="Nirmala UI" w:cs="Nirmala UI" w:hint="cs"/>
                <w:sz w:val="20"/>
                <w:szCs w:val="20"/>
                <w:cs/>
                <w:lang w:val="en-US" w:eastAsia="en-US" w:bidi="hi-IN"/>
              </w:rPr>
              <w:t>बाद</w:t>
            </w:r>
            <w:r w:rsidRPr="00D52637">
              <w:rPr>
                <w:sz w:val="20"/>
                <w:szCs w:val="20"/>
                <w:lang w:val="en-US" w:eastAsia="en-US" w:bidi="ar-SA"/>
              </w:rPr>
              <w:t>)</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18701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18709</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TamilNadu State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7727</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7706</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Grid Frequency (Hz)</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50.05</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50.04</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Demand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53191</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53196</w:t>
            </w:r>
          </w:p>
        </w:tc>
      </w:tr>
      <w:tr w:rsidR="008E0D9E" w:rsidRPr="00D52637" w14:paraId="43D79169" w14:textId="77777777" w:rsidTr="00F925FD">
        <w:tc>
          <w:tcPr>
            <w:tcW w:w="4678" w:type="dxa"/>
          </w:tcPr>
          <w:p w14:paraId="40047EE4" w14:textId="1FFEDE63" w:rsidR="008E0D9E" w:rsidRPr="00D52637" w:rsidRDefault="008E0D9E" w:rsidP="00A4335D">
            <w:pPr>
              <w:tabs>
                <w:tab w:val="left" w:pos="284"/>
              </w:tabs>
              <w:spacing w:after="240" w:line="276" w:lineRule="auto"/>
              <w:contextualSpacing/>
              <w:jc w:val="center"/>
              <w:rPr>
                <w:rFonts w:eastAsia="Calibri"/>
                <w:bCs/>
              </w:rPr>
            </w:pPr>
            <w:proofErr w:type="gramStart"/>
            <w:r w:rsidRPr="00D52637">
              <w:rPr>
                <w:rFonts w:eastAsia="Calibri"/>
                <w:bCs/>
              </w:rPr>
              <w:t xml:space="preserve">SR Generation (MW)</w:t>
            </w:r>
          </w:p>
        </w:tc>
        <w:tc>
          <w:tcPr>
            <w:tcW w:w="2713" w:type="dxa"/>
          </w:tcPr>
          <w:p w14:paraId="0784BED5" w14:textId="23F8CFB0"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51289</w:t>
            </w:r>
          </w:p>
        </w:tc>
        <w:tc>
          <w:tcPr>
            <w:tcW w:w="2957" w:type="dxa"/>
          </w:tcPr>
          <w:p w14:paraId="0A99A83B" w14:textId="2C6BF71F" w:rsidR="008E0D9E" w:rsidRPr="00D52637" w:rsidRDefault="008E0D9E" w:rsidP="008E0D9E">
            <w:pPr>
              <w:tabs>
                <w:tab w:val="left" w:pos="284"/>
              </w:tabs>
              <w:spacing w:after="240" w:line="276" w:lineRule="auto"/>
              <w:contextualSpacing/>
              <w:rPr>
                <w:rFonts w:eastAsia="Calibri"/>
                <w:bCs/>
              </w:rPr>
            </w:pPr>
            <w:proofErr w:type="gramStart"/>
            <w:r w:rsidRPr="00D52637">
              <w:rPr>
                <w:rFonts w:eastAsia="Calibri"/>
                <w:bCs/>
              </w:rPr>
              <w:t xml:space="preserve">51188</w:t>
            </w:r>
          </w:p>
        </w:tc>
      </w:tr>
    </w:tbl>
    <w:p w14:paraId="7CB2E46D" w14:textId="77777777" w:rsidR="00CA6319" w:rsidRPr="00D52637" w:rsidRDefault="00CA6319" w:rsidP="00CA6319">
      <w:pPr>
        <w:spacing w:line="276" w:lineRule="auto"/>
        <w:rPr>
          <w:b/>
          <w:bCs/>
          <w:i/>
          <w:iCs/>
          <w:color w:val="000000"/>
          <w:sz w:val="20"/>
          <w:szCs w:val="20"/>
          <w:lang w:val="en-US" w:eastAsia="en-US" w:bidi="ar-SA"/>
        </w:rPr>
      </w:pPr>
      <w:r w:rsidRPr="00D52637">
        <w:rPr>
          <w:b/>
          <w:bCs/>
          <w:i/>
          <w:iCs/>
          <w:color w:val="000000"/>
          <w:sz w:val="20"/>
          <w:szCs w:val="20"/>
          <w:lang w:val="en-US" w:eastAsia="en-US" w:bidi="ar-SA"/>
        </w:rPr>
        <w:t>*Pre and post data of 1 minute before and after the event</w:t>
      </w:r>
    </w:p>
    <w:p w14:paraId="75F21EC8" w14:textId="77777777" w:rsidR="00CA6319" w:rsidRPr="00D52637" w:rsidRDefault="00CA6319" w:rsidP="00CA6319">
      <w:pPr>
        <w:spacing w:line="276" w:lineRule="auto"/>
        <w:rPr>
          <w:b/>
          <w:bCs/>
          <w:i/>
          <w:iCs/>
          <w:color w:val="000000"/>
          <w:sz w:val="18"/>
          <w:szCs w:val="18"/>
          <w:lang w:val="en-US" w:eastAsia="en-US" w:bidi="ar-SA"/>
        </w:rPr>
      </w:pPr>
    </w:p>
    <w:tbl>
      <w:tblPr>
        <w:tblStyle w:val="TableGrid"/>
        <w:tblW w:w="10348" w:type="dxa"/>
        <w:tblInd w:w="-572" w:type="dxa"/>
        <w:tblLook w:val="04A0" w:firstRow="1" w:lastRow="0" w:firstColumn="1" w:lastColumn="0" w:noHBand="0" w:noVBand="1"/>
      </w:tblPr>
      <w:tblGrid>
        <w:gridCol w:w="3828"/>
        <w:gridCol w:w="6520"/>
      </w:tblGrid>
      <w:tr w:rsidR="00CA6319" w:rsidRPr="00D52637" w14:paraId="51E4A8B5" w14:textId="77777777" w:rsidTr="00F925FD">
        <w:trPr>
          <w:trHeight w:val="494"/>
        </w:trPr>
        <w:tc>
          <w:tcPr>
            <w:tcW w:w="3828" w:type="dxa"/>
            <w:shd w:val="clear" w:color="auto" w:fill="E7E6E6" w:themeFill="background2"/>
          </w:tcPr>
          <w:p w14:paraId="789C4731" w14:textId="290B65D7" w:rsidR="006166EF" w:rsidRPr="00D52637" w:rsidRDefault="006304A0" w:rsidP="00CA6319">
            <w:pPr>
              <w:rPr>
                <w:sz w:val="22"/>
                <w:szCs w:val="22"/>
                <w:lang w:val="en-US" w:eastAsia="en-US" w:bidi="ar-SA"/>
              </w:rPr>
            </w:pPr>
            <w:r w:rsidRPr="00D52637">
              <w:rPr>
                <w:sz w:val="22"/>
                <w:szCs w:val="22"/>
                <w:lang w:val="en-US" w:eastAsia="en-US" w:bidi="ar-SA"/>
              </w:rPr>
              <w:t>Elements under outage</w:t>
            </w:r>
          </w:p>
          <w:p w14:paraId="1857E9FB" w14:textId="354EBC6D" w:rsidR="00CA6319" w:rsidRPr="00D52637" w:rsidRDefault="00CA6319" w:rsidP="00CA6319">
            <w:pPr>
              <w:rPr>
                <w:lang w:val="en-US" w:eastAsia="en-US" w:bidi="ar-SA"/>
              </w:rPr>
            </w:pPr>
          </w:p>
        </w:tc>
        <w:tc>
          <w:tcPr>
            <w:tcW w:w="6520" w:type="dxa"/>
          </w:tcPr>
          <w:p w14:paraId="23C36259" w14:textId="77777777" w:rsidR="00B304F4" w:rsidRPr="000058A5" w:rsidRDefault="00354464" w:rsidP="00354464">
            <w:pPr>
              <w:jc w:val="both"/>
              <w:rPr>
                <w:lang w:val="en-US" w:eastAsia="en-US" w:bidi="ar-SA"/>
              </w:rPr>
            </w:pPr>
            <w:r w:rsidRPr="000058A5">
              <w:rPr>
                <w:lang w:val="en-US" w:eastAsia="en-US" w:bidi="ar-SA"/>
              </w:rPr>
              <w:t xml:space="preserve"/>
            </w:r>
            <w:proofErr w:type="gramEnd"/>
          </w:p>
          <w:p w14:paraId="7FB806AA" w14:textId="4BC5A9ED" w:rsidR="00CA6319" w:rsidRPr="000058A5" w:rsidRDefault="00B304F4" w:rsidP="00B304F4">
            <w:pPr>
              <w:pStyle w:val="ListParagraph"/>
              <w:numPr>
                <w:ilvl w:val="0"/>
                <w:numId w:val="43"/>
              </w:numPr>
              <w:jc w:val="both"/>
              <w:rPr>
                <w:lang w:val="en-US" w:eastAsia="en-US" w:bidi="ar-SA"/>
              </w:rPr>
            </w:pPr>
            <w:r w:rsidRPr="000058A5">
              <w:rPr>
                <w:lang w:val="en-US" w:eastAsia="en-US" w:bidi="ar-SA"/>
              </w:rPr>
              <w:t xml:space="preserve"> </w:t>
            </w:r>
            <w:r w:rsidR="00354464" w:rsidRPr="000058A5">
              <w:rPr>
                <w:lang w:val="en-US" w:eastAsia="en-US" w:bidi="ar-SA"/>
              </w:rPr>
              <w:t xml:space="preserve">765KV-ARIYALUR-NCPS-1</w:t>
            </w:r>
          </w:p>
        </w:tc>
      </w:tr>
      <w:tr w:rsidR="00CA6319" w:rsidRPr="00D52637" w14:paraId="19E03F53" w14:textId="77777777" w:rsidTr="00F925FD">
        <w:trPr>
          <w:trHeight w:val="663"/>
        </w:trPr>
        <w:tc>
          <w:tcPr>
            <w:tcW w:w="3828" w:type="dxa"/>
            <w:shd w:val="clear" w:color="auto" w:fill="E7E6E6" w:themeFill="background2"/>
          </w:tcPr>
          <w:p w14:paraId="4C2918D2" w14:textId="77777777" w:rsidR="00CA6319" w:rsidRPr="00D52637" w:rsidRDefault="00CA6319" w:rsidP="00CA6319">
            <w:pPr>
              <w:rPr>
                <w:lang w:val="en-US" w:eastAsia="en-US" w:bidi="ar-SA"/>
              </w:rPr>
            </w:pPr>
            <w:r w:rsidRPr="00D52637">
              <w:rPr>
                <w:lang w:val="en-US" w:eastAsia="en-US" w:bidi="ar-SA"/>
              </w:rPr>
              <w:t xml:space="preserve">Weather Condition </w:t>
            </w:r>
            <w:r w:rsidRPr="00D52637">
              <w:rPr>
                <w:sz w:val="18"/>
                <w:szCs w:val="18"/>
                <w:lang w:val="en-US" w:eastAsia="en-US" w:bidi="ar-SA"/>
              </w:rPr>
              <w:t>(</w:t>
            </w:r>
            <w:r w:rsidRPr="00D52637">
              <w:rPr>
                <w:rFonts w:ascii="Nirmala UI" w:hAnsi="Nirmala UI" w:cs="Nirmala UI" w:hint="cs"/>
                <w:sz w:val="16"/>
                <w:szCs w:val="16"/>
                <w:cs/>
                <w:lang w:val="en-US" w:eastAsia="en-US" w:bidi="hi-IN"/>
              </w:rPr>
              <w:t>मौसम</w:t>
            </w:r>
            <w:r w:rsidRPr="00D52637">
              <w:rPr>
                <w:sz w:val="16"/>
                <w:szCs w:val="16"/>
                <w:lang w:val="en-US" w:eastAsia="en-US" w:bidi="ar-SA"/>
              </w:rPr>
              <w:t xml:space="preserve"> </w:t>
            </w:r>
            <w:r w:rsidRPr="00D52637">
              <w:rPr>
                <w:rFonts w:ascii="Nirmala UI" w:hAnsi="Nirmala UI" w:cs="Nirmala UI" w:hint="cs"/>
                <w:sz w:val="16"/>
                <w:szCs w:val="16"/>
                <w:cs/>
                <w:lang w:val="en-US" w:eastAsia="en-US" w:bidi="hi-IN"/>
              </w:rPr>
              <w:t>स्थिति</w:t>
            </w:r>
            <w:r w:rsidRPr="00D52637">
              <w:rPr>
                <w:sz w:val="16"/>
                <w:szCs w:val="16"/>
                <w:lang w:val="en-US" w:eastAsia="en-US" w:bidi="ar-SA"/>
              </w:rPr>
              <w:t>)</w:t>
            </w:r>
          </w:p>
        </w:tc>
        <w:tc>
          <w:tcPr>
            <w:tcW w:w="6520" w:type="dxa"/>
          </w:tcPr>
          <w:p w14:paraId="5FAA0DCC" w14:textId="22D31D37" w:rsidR="00CA6319" w:rsidRPr="00D52637" w:rsidRDefault="00835BF8" w:rsidP="008A461E">
            <w:pPr>
              <w:jc w:val="both"/>
              <w:rPr>
                <w:lang w:val="en-US" w:eastAsia="en-US" w:bidi="ar-SA"/>
              </w:rPr>
            </w:pPr>
            <w:proofErr w:type="gramStart"/>
            <w:r w:rsidRPr="00D52637">
              <w:rPr>
                <w:lang w:val="en-US" w:eastAsia="en-US" w:bidi="ar-SA"/>
              </w:rPr>
              <w:t xml:space="preserve">Normal</w:t>
            </w:r>
          </w:p>
        </w:tc>
      </w:tr>
    </w:tbl>
    <w:p w14:paraId="4DB60C4B" w14:textId="418DD9B5" w:rsidR="0082159F" w:rsidRPr="00D52637" w:rsidRDefault="00021184" w:rsidP="0082159F">
      <w:pPr>
        <w:pStyle w:val="ListParagraph"/>
        <w:tabs>
          <w:tab w:val="left" w:pos="284"/>
        </w:tabs>
        <w:spacing w:line="276" w:lineRule="auto"/>
        <w:ind w:left="284"/>
        <w:contextualSpacing/>
        <w:rPr>
          <w:rFonts w:eastAsia="Calibri"/>
          <w:bCs/>
        </w:rPr>
      </w:pPr>
      <w:proofErr w:type="gramStart"/>
      <w:r w:rsidRPr="00D52637">
        <w:rPr>
          <w:rFonts w:eastAsia="Calibri"/>
          <w:bCs/>
        </w:rPr>
        <w:t xml:space="preserve"/>
      </w:r>
    </w:p>
    <w:p w14:paraId="5E6AE99C" w14:textId="053968EA" w:rsidR="00DA5B13" w:rsidRPr="00D52637" w:rsidRDefault="00DA5B13" w:rsidP="00E57295">
      <w:pPr>
        <w:pStyle w:val="ListParagraph"/>
        <w:numPr>
          <w:ilvl w:val="0"/>
          <w:numId w:val="21"/>
        </w:numPr>
        <w:tabs>
          <w:tab w:val="left" w:pos="284"/>
        </w:tabs>
        <w:spacing w:line="276" w:lineRule="auto"/>
        <w:ind w:left="284" w:hanging="284"/>
        <w:contextualSpacing/>
        <w:rPr>
          <w:rFonts w:eastAsia="Calibri"/>
          <w:b/>
        </w:rPr>
      </w:pPr>
      <w:r w:rsidRPr="00D52637">
        <w:rPr>
          <w:rFonts w:eastAsia="Calibri"/>
          <w:b/>
        </w:rPr>
        <w:t>Load and Generation loss (</w:t>
      </w:r>
      <w:r w:rsidRPr="00D52637">
        <w:rPr>
          <w:rFonts w:ascii="Nirmala UI" w:hAnsi="Nirmala UI" w:cs="Nirmala UI" w:hint="cs"/>
          <w:b/>
          <w:bCs/>
          <w:sz w:val="20"/>
          <w:szCs w:val="20"/>
          <w:cs/>
          <w:lang w:val="en-US" w:eastAsia="en-US" w:bidi="hi-IN"/>
        </w:rPr>
        <w:t>लोड</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और</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जेनरेशन</w:t>
      </w:r>
      <w:r w:rsidRPr="00D52637">
        <w:rPr>
          <w:b/>
          <w:bCs/>
          <w:sz w:val="20"/>
          <w:szCs w:val="20"/>
          <w:lang w:val="en-US" w:eastAsia="en-US" w:bidi="ar-SA"/>
        </w:rPr>
        <w:t xml:space="preserve"> </w:t>
      </w:r>
      <w:r w:rsidRPr="00D52637">
        <w:rPr>
          <w:rFonts w:ascii="Nirmala UI" w:hAnsi="Nirmala UI" w:cs="Nirmala UI" w:hint="cs"/>
          <w:b/>
          <w:bCs/>
          <w:sz w:val="20"/>
          <w:szCs w:val="20"/>
          <w:cs/>
          <w:lang w:val="en-US" w:eastAsia="en-US" w:bidi="hi-IN"/>
        </w:rPr>
        <w:t>हानि</w:t>
      </w:r>
      <w:r w:rsidRPr="00D52637">
        <w:rPr>
          <w:sz w:val="20"/>
          <w:szCs w:val="20"/>
          <w:lang w:val="en-US" w:eastAsia="en-US" w:bidi="ar-SA"/>
        </w:rPr>
        <w:t>)</w:t>
      </w:r>
      <w:r w:rsidR="00942591" w:rsidRPr="00D52637">
        <w:rPr>
          <w:sz w:val="20"/>
          <w:szCs w:val="20"/>
          <w:lang w:val="en-US" w:eastAsia="en-US" w:bidi="ar-SA"/>
        </w:rPr>
        <w:t>:</w:t>
      </w:r>
      <w:r w:rsidRPr="00D52637">
        <w:rPr>
          <w:rFonts w:eastAsia="Calibri"/>
        </w:rPr>
        <w:t xml:space="preserve"> </w:t>
      </w:r>
      <w:r w:rsidR="0054789E" w:rsidRPr="00D52637">
        <w:rPr>
          <w:rFonts w:eastAsia="Calibri"/>
        </w:rPr>
        <w:t xml:space="preserve"> </w:t>
      </w:r>
    </w:p>
    <w:p w14:paraId="067A7E67" w14:textId="1349F137" w:rsidR="002D0119" w:rsidRPr="00D52637" w:rsidRDefault="002D0119" w:rsidP="002D0119">
      <w:pPr>
        <w:pStyle w:val="ListParagraph"/>
        <w:tabs>
          <w:tab w:val="left" w:pos="284"/>
        </w:tabs>
        <w:spacing w:line="276" w:lineRule="auto"/>
        <w:ind w:left="284"/>
        <w:contextualSpacing/>
        <w:rPr>
          <w:rFonts w:eastAsia="Calibri"/>
          <w:bCs/>
        </w:rPr>
      </w:pPr>
      <w:r w:rsidRPr="00D52637">
        <w:rPr>
          <w:rFonts w:eastAsia="Calibri"/>
          <w:bCs/>
        </w:rPr>
        <w:t xml:space="preserve"/>
      </w:r>
    </w:p>
    <w:tbl>
      <w:tblPr>
        <w:tblStyle w:val="TableGrid"/>
        <w:tblW w:w="10348" w:type="dxa"/>
        <w:tblInd w:w="-572" w:type="dxa"/>
        <w:tblLook w:val="04A0" w:firstRow="1" w:lastRow="0" w:firstColumn="1" w:lastColumn="0" w:noHBand="0" w:noVBand="1"/>
      </w:tblPr>
      <w:tblGrid>
        <w:gridCol w:w="5387"/>
        <w:gridCol w:w="4961"/>
      </w:tblGrid>
      <w:tr w:rsidR="002C3A91" w:rsidRPr="00D52637" w14:paraId="7538D8FC" w14:textId="77777777" w:rsidTr="00425C68">
        <w:tc>
          <w:tcPr>
            <w:tcW w:w="5387" w:type="dxa"/>
            <w:vAlign w:val="center"/>
          </w:tcPr>
          <w:p w14:paraId="14AE90CC"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Generation Loss (MW)</w:t>
            </w:r>
          </w:p>
        </w:tc>
        <w:tc>
          <w:tcPr>
            <w:tcW w:w="4961" w:type="dxa"/>
            <w:vAlign w:val="center"/>
          </w:tcPr>
          <w:p w14:paraId="07F5A147" w14:textId="77777777" w:rsidR="002C3A91" w:rsidRPr="00D52637" w:rsidRDefault="002C3A91" w:rsidP="00272940">
            <w:pPr>
              <w:pStyle w:val="ListParagraph"/>
              <w:tabs>
                <w:tab w:val="left" w:pos="284"/>
              </w:tabs>
              <w:spacing w:line="276" w:lineRule="auto"/>
              <w:ind w:left="0"/>
              <w:contextualSpacing/>
              <w:jc w:val="center"/>
              <w:rPr>
                <w:rFonts w:eastAsia="Calibri"/>
                <w:b/>
              </w:rPr>
            </w:pPr>
            <w:r w:rsidRPr="00D52637">
              <w:rPr>
                <w:rFonts w:eastAsia="Calibri"/>
                <w:b/>
              </w:rPr>
              <w:t>Load Loss (MW)</w:t>
            </w:r>
          </w:p>
        </w:tc>
      </w:tr>
      <w:tr w:rsidR="002C3A91" w:rsidRPr="00D52637" w14:paraId="641CC82A" w14:textId="77777777" w:rsidTr="00425C68">
        <w:trPr>
          <w:trHeight w:val="527"/>
        </w:trPr>
        <w:tc>
          <w:tcPr>
            <w:tcW w:w="5387" w:type="dxa"/>
            <w:vAlign w:val="center"/>
          </w:tcPr>
          <w:p w14:paraId="2FF9373D" w14:textId="28C8A431"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514.0 MW</w:t>
            </w:r>
          </w:p>
        </w:tc>
        <w:tc>
          <w:tcPr>
            <w:tcW w:w="4961" w:type="dxa"/>
            <w:vAlign w:val="center"/>
          </w:tcPr>
          <w:p w14:paraId="06C8E599" w14:textId="639CDDD0" w:rsidR="002C3A91" w:rsidRPr="00D52637" w:rsidRDefault="002C3A91" w:rsidP="00272940">
            <w:pPr>
              <w:pStyle w:val="ListParagraph"/>
              <w:tabs>
                <w:tab w:val="left" w:pos="284"/>
              </w:tabs>
              <w:spacing w:line="276" w:lineRule="auto"/>
              <w:ind w:left="0"/>
              <w:contextualSpacing/>
              <w:jc w:val="center"/>
              <w:rPr>
                <w:rFonts w:eastAsia="Calibri"/>
                <w:bCs/>
              </w:rPr>
            </w:pPr>
            <w:proofErr w:type="gramStart"/>
            <w:r w:rsidRPr="00D52637">
              <w:rPr>
                <w:rFonts w:eastAsia="Calibri"/>
                <w:bCs/>
              </w:rPr>
              <w:t xml:space="preserve">0.0 MW</w:t>
            </w:r>
          </w:p>
        </w:tc>
      </w:tr>
    </w:tbl>
    <w:p w14:paraId="2692A2CA" w14:textId="58CAD4F5" w:rsidR="002D0119" w:rsidRPr="00D52637" w:rsidRDefault="00084A75" w:rsidP="00084A75">
      <w:pPr>
        <w:tabs>
          <w:tab w:val="left" w:pos="284"/>
        </w:tabs>
        <w:spacing w:line="276" w:lineRule="auto"/>
        <w:contextualSpacing/>
        <w:rPr>
          <w:rFonts w:eastAsia="Calibri"/>
          <w:bCs/>
        </w:rPr>
      </w:pPr>
      <w:r w:rsidRPr="00D52637">
        <w:rPr>
          <w:rFonts w:eastAsia="Calibri"/>
          <w:bCs/>
        </w:rPr>
        <w:t xml:space="preserve">    </w:t>
      </w:r>
      <w:r w:rsidR="002D0119" w:rsidRPr="00D52637">
        <w:rPr>
          <w:rFonts w:eastAsia="Calibri"/>
          <w:bCs/>
        </w:rPr>
        <w:t xml:space="preserve"/>
      </w:r>
    </w:p>
    <w:p w14:paraId="5DE2FA82" w14:textId="5EF7D8B1" w:rsidR="00DA5B13" w:rsidRPr="00D52637" w:rsidRDefault="00DA5B13" w:rsidP="00EF353A">
      <w:pPr>
        <w:pStyle w:val="ListParagraph"/>
        <w:numPr>
          <w:ilvl w:val="0"/>
          <w:numId w:val="21"/>
        </w:numPr>
        <w:spacing w:after="160" w:line="256" w:lineRule="auto"/>
        <w:ind w:left="284" w:hanging="284"/>
        <w:contextualSpacing/>
        <w:rPr>
          <w:bCs/>
          <w:color w:val="FF0000"/>
          <w:lang w:bidi="hi-IN"/>
        </w:rPr>
      </w:pPr>
      <w:r w:rsidRPr="00D52637">
        <w:rPr>
          <w:rFonts w:eastAsia="Calibri"/>
          <w:b/>
        </w:rPr>
        <w:t>Duration of interruption (</w:t>
      </w:r>
      <w:r w:rsidRPr="00D52637">
        <w:rPr>
          <w:rFonts w:ascii="Nirmala UI" w:eastAsia="Calibri" w:hAnsi="Nirmala UI" w:cs="Nirmala UI" w:hint="cs"/>
          <w:bCs/>
          <w:sz w:val="20"/>
          <w:szCs w:val="20"/>
          <w:cs/>
          <w:lang w:bidi="hi-IN"/>
        </w:rPr>
        <w:t>रुकावट</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की</w:t>
      </w:r>
      <w:r w:rsidRPr="00D52637">
        <w:rPr>
          <w:rFonts w:eastAsia="Calibri"/>
          <w:bCs/>
          <w:sz w:val="20"/>
          <w:szCs w:val="20"/>
        </w:rPr>
        <w:t xml:space="preserve"> </w:t>
      </w:r>
      <w:r w:rsidRPr="00D52637">
        <w:rPr>
          <w:rFonts w:ascii="Nirmala UI" w:eastAsia="Calibri" w:hAnsi="Nirmala UI" w:cs="Nirmala UI" w:hint="cs"/>
          <w:bCs/>
          <w:sz w:val="20"/>
          <w:szCs w:val="20"/>
          <w:cs/>
          <w:lang w:bidi="hi-IN"/>
        </w:rPr>
        <w:t>अवधि</w:t>
      </w:r>
      <w:r w:rsidRPr="00D52637">
        <w:rPr>
          <w:rFonts w:eastAsia="Calibri"/>
          <w:b/>
        </w:rPr>
        <w:t>)</w:t>
      </w:r>
      <w:proofErr w:type="gramStart"/>
      <w:r w:rsidRPr="00D52637">
        <w:rPr>
          <w:rFonts w:eastAsia="Calibri"/>
          <w:b/>
        </w:rPr>
        <w:t xml:space="preserve">: </w:t>
      </w:r>
      <w:r w:rsidR="003C1A5A" w:rsidRPr="00D52637">
        <w:rPr>
          <w:rFonts w:eastAsia="Calibri"/>
          <w:b/>
        </w:rPr>
        <w:t xml:space="preserve"> </w:t>
      </w:r>
      <w:r w:rsidR="005C6DB9" w:rsidRPr="005C6DB9">
        <w:rPr>
          <w:rFonts w:eastAsia="Calibri"/>
          <w:bCs/>
        </w:rPr>
        <w:t xml:space="preserve">23 hours, 31 minutes</w:t>
      </w:r>
    </w:p>
    <w:p w14:paraId="168FD6AC" w14:textId="19EA0189" w:rsidR="00DA5B13" w:rsidRPr="00D52637" w:rsidRDefault="00DA5B13" w:rsidP="00DA5B13">
      <w:pPr>
        <w:pStyle w:val="Heading1"/>
        <w:numPr>
          <w:ilvl w:val="0"/>
          <w:numId w:val="21"/>
        </w:numPr>
        <w:tabs>
          <w:tab w:val="left" w:pos="284"/>
          <w:tab w:val="num" w:pos="360"/>
        </w:tabs>
        <w:spacing w:before="0" w:after="0"/>
        <w:ind w:left="0" w:firstLine="0"/>
        <w:rPr>
          <w:rFonts w:eastAsia="Calibri"/>
          <w:b w:val="0"/>
          <w:bCs w:val="0"/>
          <w:sz w:val="24"/>
          <w:szCs w:val="24"/>
        </w:rPr>
      </w:pPr>
      <w:r w:rsidRPr="00D52637">
        <w:rPr>
          <w:rFonts w:eastAsia="Calibri"/>
          <w:sz w:val="24"/>
          <w:szCs w:val="24"/>
        </w:rPr>
        <w:lastRenderedPageBreak/>
        <w:t>Details of Equipment Failure (if any during the event)</w:t>
      </w:r>
      <w:r w:rsidR="00CA6319" w:rsidRPr="00D52637">
        <w:rPr>
          <w:rFonts w:eastAsia="Calibri"/>
          <w:sz w:val="24"/>
          <w:szCs w:val="24"/>
        </w:rPr>
        <w:t xml:space="preserve"> </w:t>
      </w:r>
      <w:r w:rsidR="00CA6319" w:rsidRPr="00D52637">
        <w:rPr>
          <w:rFonts w:eastAsia="Calibri"/>
          <w:sz w:val="20"/>
          <w:szCs w:val="20"/>
        </w:rPr>
        <w:t>(</w:t>
      </w:r>
      <w:r w:rsidR="00CA6319" w:rsidRPr="00D52637">
        <w:rPr>
          <w:rFonts w:ascii="Nirmala UI" w:eastAsia="Calibri" w:hAnsi="Nirmala UI" w:cs="Nirmala UI" w:hint="cs"/>
          <w:sz w:val="16"/>
          <w:szCs w:val="16"/>
          <w:cs/>
          <w:lang w:bidi="hi-IN"/>
        </w:rPr>
        <w:t>उपकरण</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विफलता</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का</w:t>
      </w:r>
      <w:r w:rsidR="00CA6319" w:rsidRPr="00D52637">
        <w:rPr>
          <w:rFonts w:eastAsia="Calibri"/>
          <w:sz w:val="16"/>
          <w:szCs w:val="16"/>
        </w:rPr>
        <w:t xml:space="preserve"> </w:t>
      </w:r>
      <w:r w:rsidR="00CA6319" w:rsidRPr="00D52637">
        <w:rPr>
          <w:rFonts w:ascii="Nirmala UI" w:eastAsia="Calibri" w:hAnsi="Nirmala UI" w:cs="Nirmala UI" w:hint="cs"/>
          <w:sz w:val="16"/>
          <w:szCs w:val="16"/>
          <w:cs/>
          <w:lang w:bidi="hi-IN"/>
        </w:rPr>
        <w:t>विवरण</w:t>
      </w:r>
      <w:r w:rsidR="00CA6319" w:rsidRPr="00D52637">
        <w:rPr>
          <w:rFonts w:eastAsia="Calibri"/>
          <w:sz w:val="20"/>
          <w:szCs w:val="20"/>
        </w:rPr>
        <w:t>)</w:t>
      </w:r>
      <w:r w:rsidRPr="00D52637">
        <w:rPr>
          <w:rFonts w:eastAsia="Calibri"/>
          <w:sz w:val="20"/>
          <w:szCs w:val="20"/>
        </w:rPr>
        <w:t xml:space="preserve">:</w:t>
      </w:r>
      <w:r w:rsidR="00211C8F" w:rsidRPr="00D52637">
        <w:rPr>
          <w:rFonts w:eastAsia="Calibri"/>
          <w:sz w:val="20"/>
          <w:szCs w:val="20"/>
        </w:rPr>
        <w:t xml:space="preserve"> </w:t>
      </w:r>
      <w:r w:rsidR="003E43EC" w:rsidRPr="00D52637">
        <w:rPr>
          <w:rFonts w:eastAsia="Calibri"/>
          <w:sz w:val="24"/>
          <w:szCs w:val="24"/>
        </w:rPr>
        <w:t xml:space="preserve"/>
      </w:r>
      <w:r w:rsidR="00B0405B" w:rsidRPr="00D52637">
        <w:rPr>
          <w:rFonts w:eastAsia="Calibri"/>
          <w:sz w:val="24"/>
          <w:szCs w:val="24"/>
        </w:rPr>
        <w:t xml:space="preserve"> </w:t>
      </w:r>
      <w:r w:rsidR="002C3A91" w:rsidRPr="00D52637">
        <w:rPr>
          <w:rFonts w:eastAsia="Calibri"/>
          <w:b w:val="0"/>
          <w:bCs w:val="0"/>
          <w:sz w:val="24"/>
          <w:szCs w:val="24"/>
        </w:rPr>
        <w:t xml:space="preserve">NA </w:t>
      </w:r>
    </w:p>
    <w:p w14:paraId="3C081D2B" w14:textId="7628222C" w:rsidR="003E43EC" w:rsidRPr="00D52637" w:rsidRDefault="003E43EC" w:rsidP="003E43EC">
      <w:pPr>
        <w:rPr>
          <w:rFonts w:eastAsia="Calibri"/>
          <w:b/>
          <w:bCs/>
          <w:kern w:val="32"/>
        </w:rPr>
      </w:pPr>
      <w:r w:rsidRPr="00D52637">
        <w:rPr>
          <w:rFonts w:eastAsia="Calibri"/>
          <w:b/>
          <w:bCs/>
          <w:kern w:val="32"/>
        </w:rPr>
        <w:t xml:space="preserve"/>
      </w:r>
    </w:p>
    <w:p w14:paraId="272B43CD" w14:textId="6349DE3C" w:rsidR="00DA5B13" w:rsidRPr="00D52637" w:rsidRDefault="004D62C9" w:rsidP="00DA5B13">
      <w:pPr>
        <w:pStyle w:val="Heading1"/>
        <w:numPr>
          <w:ilvl w:val="0"/>
          <w:numId w:val="21"/>
        </w:numPr>
        <w:tabs>
          <w:tab w:val="left" w:pos="284"/>
          <w:tab w:val="num" w:pos="360"/>
        </w:tabs>
        <w:spacing w:before="0" w:after="0"/>
        <w:ind w:left="0" w:firstLine="0"/>
        <w:rPr>
          <w:rFonts w:eastAsia="Calibri"/>
          <w:sz w:val="24"/>
          <w:szCs w:val="24"/>
        </w:rPr>
      </w:pPr>
      <w:r w:rsidRPr="00D52637">
        <w:rPr>
          <w:rFonts w:eastAsia="Calibri"/>
          <w:sz w:val="24"/>
          <w:szCs w:val="24"/>
        </w:rPr>
        <w:t>List of Elements got tripped during event</w:t>
      </w:r>
      <w:r w:rsidR="00DA5B13" w:rsidRPr="00D52637">
        <w:rPr>
          <w:rFonts w:eastAsia="Calibri"/>
          <w:sz w:val="24"/>
          <w:szCs w:val="24"/>
        </w:rPr>
        <w:t xml:space="preserve"> (</w:t>
      </w:r>
      <w:r w:rsidR="00DA5B13" w:rsidRPr="00D52637">
        <w:rPr>
          <w:rFonts w:ascii="Nirmala UI" w:eastAsia="Calibri" w:hAnsi="Nirmala UI" w:cs="Nirmala UI" w:hint="cs"/>
          <w:sz w:val="20"/>
          <w:szCs w:val="20"/>
          <w:cs/>
          <w:lang w:bidi="hi-IN"/>
        </w:rPr>
        <w:t>प्रमुख</w:t>
      </w:r>
      <w:r w:rsidR="00DA5B13" w:rsidRPr="00D52637">
        <w:rPr>
          <w:rFonts w:eastAsia="Calibri"/>
          <w:sz w:val="20"/>
          <w:szCs w:val="20"/>
          <w:cs/>
          <w:lang w:bidi="hi-IN"/>
        </w:rPr>
        <w:t xml:space="preserve"> </w:t>
      </w:r>
      <w:r w:rsidR="00DA5B13" w:rsidRPr="00D52637">
        <w:rPr>
          <w:rFonts w:ascii="Nirmala UI" w:eastAsia="Calibri" w:hAnsi="Nirmala UI" w:cs="Nirmala UI" w:hint="cs"/>
          <w:sz w:val="20"/>
          <w:szCs w:val="20"/>
          <w:cs/>
          <w:lang w:bidi="hi-IN"/>
        </w:rPr>
        <w:t>ट्रिपिंग</w:t>
      </w:r>
      <w:r w:rsidR="00DA5B13" w:rsidRPr="00D52637">
        <w:rPr>
          <w:rFonts w:eastAsia="Calibri"/>
          <w:sz w:val="24"/>
          <w:szCs w:val="24"/>
        </w:rPr>
        <w:t>)</w:t>
      </w:r>
    </w:p>
    <w:p w14:paraId="7634D350" w14:textId="77777777" w:rsidR="004D62C9" w:rsidRPr="00D52637" w:rsidRDefault="004D62C9" w:rsidP="00077594">
      <w:pPr>
        <w:rPr>
          <w:rFonts w:eastAsia="Calibri"/>
        </w:rPr>
      </w:pPr>
      <w:r w:rsidRPr="00D52637">
        <w:rPr>
          <w:rFonts w:eastAsia="Calibri"/>
        </w:rPr>
        <w:t xml:space="preserve"/>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765KV-ARIYALUR-NCPS-2 </w:t>
      </w:r>
    </w:p>
    <w:p w14:paraId="639B9F2B" w14:textId="23114A36" w:rsidR="004D62C9" w:rsidRPr="00D52637" w:rsidRDefault="004D62C9" w:rsidP="00077594">
      <w:pPr>
        <w:pStyle w:val="ListParagraph"/>
        <w:numPr>
          <w:ilvl w:val="3"/>
          <w:numId w:val="21"/>
        </w:numPr>
        <w:rPr>
          <w:rFonts w:eastAsia="Calibri"/>
        </w:rPr>
      </w:pPr>
      <w:r w:rsidRPr="00D52637">
        <w:rPr>
          <w:rFonts w:eastAsia="Calibri"/>
        </w:rPr>
        <w:t xml:space="preserve">NCTPS STG3 - UNIT 1 </w:t>
      </w:r>
    </w:p>
    <w:p w14:paraId="46F57576" w14:textId="77777777" w:rsidR="0052447E" w:rsidRDefault="00152793" w:rsidP="0052447E">
      <w:pPr>
        <w:pStyle w:val="ListParagraph"/>
        <w:numPr>
          <w:ilvl w:val="0"/>
          <w:numId w:val="21"/>
        </w:numPr>
        <w:spacing w:line="259" w:lineRule="auto"/>
        <w:ind w:left="357" w:hanging="357"/>
        <w:rPr>
          <w:b/>
          <w:bCs/>
          <w:szCs w:val="28"/>
        </w:rPr>
      </w:pPr>
      <w:r w:rsidRPr="00D52637">
        <w:rPr>
          <w:b/>
          <w:bCs/>
          <w:szCs w:val="28"/>
        </w:rPr>
        <w:t>Event Analysis (Based on PMU, SCADA &amp; DR)</w:t>
      </w:r>
      <w:r w:rsidR="00CA6319" w:rsidRPr="00D52637">
        <w:rPr>
          <w:b/>
          <w:bCs/>
          <w:szCs w:val="28"/>
        </w:rPr>
        <w:t xml:space="preserve"> </w:t>
      </w:r>
      <w:r w:rsidR="00CA6319" w:rsidRPr="00D52637">
        <w:rPr>
          <w:b/>
          <w:bCs/>
          <w:sz w:val="20"/>
          <w:szCs w:val="22"/>
        </w:rPr>
        <w:t>(</w:t>
      </w:r>
      <w:r w:rsidR="00CA6319" w:rsidRPr="00D52637">
        <w:rPr>
          <w:rFonts w:ascii="Nirmala UI" w:hAnsi="Nirmala UI" w:cs="Nirmala UI" w:hint="cs"/>
          <w:b/>
          <w:bCs/>
          <w:sz w:val="20"/>
          <w:szCs w:val="20"/>
          <w:cs/>
          <w:lang w:bidi="hi-IN"/>
        </w:rPr>
        <w:t>घटना</w:t>
      </w:r>
      <w:r w:rsidR="00CA6319" w:rsidRPr="00D52637">
        <w:rPr>
          <w:b/>
          <w:bCs/>
          <w:sz w:val="20"/>
          <w:szCs w:val="22"/>
        </w:rPr>
        <w:t xml:space="preserve"> </w:t>
      </w:r>
      <w:r w:rsidR="00CA6319" w:rsidRPr="00D52637">
        <w:rPr>
          <w:rFonts w:ascii="Nirmala UI" w:hAnsi="Nirmala UI" w:cs="Nirmala UI" w:hint="cs"/>
          <w:b/>
          <w:bCs/>
          <w:sz w:val="20"/>
          <w:szCs w:val="20"/>
          <w:cs/>
          <w:lang w:bidi="hi-IN"/>
        </w:rPr>
        <w:t>का</w:t>
      </w:r>
      <w:r w:rsidR="00CA6319" w:rsidRPr="00D52637">
        <w:rPr>
          <w:b/>
          <w:bCs/>
          <w:sz w:val="20"/>
          <w:szCs w:val="22"/>
        </w:rPr>
        <w:t xml:space="preserve"> </w:t>
      </w:r>
      <w:r w:rsidR="00CA6319" w:rsidRPr="00D52637">
        <w:rPr>
          <w:rFonts w:ascii="Nirmala UI" w:hAnsi="Nirmala UI" w:cs="Nirmala UI" w:hint="cs"/>
          <w:b/>
          <w:bCs/>
          <w:sz w:val="20"/>
          <w:szCs w:val="20"/>
          <w:cs/>
          <w:lang w:bidi="hi-IN"/>
        </w:rPr>
        <w:t>विश्लेषण</w:t>
      </w:r>
      <w:r w:rsidR="00CA6319" w:rsidRPr="00D52637">
        <w:rPr>
          <w:b/>
          <w:bCs/>
          <w:sz w:val="20"/>
          <w:szCs w:val="22"/>
        </w:rPr>
        <w:t>)</w:t>
      </w:r>
      <w:r w:rsidRPr="00D52637">
        <w:rPr>
          <w:b/>
          <w:bCs/>
          <w:szCs w:val="28"/>
        </w:rPr>
        <w:t xml:space="preserve">: </w:t>
      </w:r>
    </w:p>
    <w:p w14:paraId="0628DE0C" w14:textId="6C7E5E53" w:rsidR="0056369B" w:rsidRPr="0052447E" w:rsidRDefault="0056369B" w:rsidP="0052447E">
      <w:pPr>
        <w:spacing w:after="160" w:line="259" w:lineRule="auto"/>
        <w:rPr>
          <w:b/>
          <w:bCs/>
          <w:szCs w:val="28"/>
        </w:rPr>
      </w:pPr>
      <w:proofErr w:type="gramStart"/>
      <w:r w:rsidRPr="0052447E">
        <w:rPr>
          <w:szCs w:val="28"/>
        </w:rPr>
        <w:t xml:space="preserve">
          <w:p>
            <w:r/>
            <w:r>
              <w:t xml:space="preserve">765kV NCPS Pooling station and 765kV NCTPS Generating station are radially connected through 765kV Ariyalur NCPS Line-1&amp;2. During antecedent conditions, 765kV Ariyalur NCPS Line-1 was under outage from 18-05-2026 23:30 Hrs due to R-G fault and hence 765kV NCPS Pooling station and 765kV NCTPS Generating station were radially connected to 765kV Ariyalur NCPS Line-2. </w:t>
            </w:r>
            <w:r/>
          </w:p>
          <w:p>
            <w:r/>
            <w:r>
              <w:t xml:space="preserve"/>
            </w:r>
            <w:r>
              <w:drawing>
                <wp:inline xmlns:a="http://schemas.openxmlformats.org/drawingml/2006/main" xmlns:pic="http://schemas.openxmlformats.org/drawingml/2006/picture">
                  <wp:extent cx="5400000" cy="2527476"/>
                  <wp:docPr id="1001" name="Picture 1004"/>
                  <wp:cNvGraphicFramePr>
                    <a:graphicFrameLocks noChangeAspect="1"/>
                  </wp:cNvGraphicFramePr>
                  <a:graphic>
                    <a:graphicData uri="http://schemas.openxmlformats.org/drawingml/2006/picture">
                      <pic:pic>
                        <pic:nvPicPr>
                          <pic:cNvPr id="0" name="embedded_image_temp_image_brief_analysis_6085_0.png"/>
                          <pic:cNvPicPr/>
                        </pic:nvPicPr>
                        <pic:blipFill>
                          <a:blip r:embed="rId14"/>
                          <a:stretch>
                            <a:fillRect/>
                          </a:stretch>
                        </pic:blipFill>
                        <pic:spPr>
                          <a:xfrm>
                            <a:off x="0" y="0"/>
                            <a:ext cx="5400000" cy="2527476"/>
                          </a:xfrm>
                          <a:prstGeom prst="rect"/>
                        </pic:spPr>
                      </pic:pic>
                    </a:graphicData>
                  </a:graphic>
                </wp:inline>
              </w:drawing>
            </w:r>
            <w:r>
              <w:t xml:space="preserve"/>
            </w:r>
            <w:r/>
          </w:p>
          <w:p>
            <w:r/>
            <w:r>
              <w:t>As per the reports submitted, the triggering incident was Y-G fault in 765kV Ariyalur NCPS Line-2. At Ariyalur end, the fault was sensed in Z2 carrier aided trip, AR operated and 3ph tripped due to persistent fault. At NCPS end, the fault was sensed in Z1, AR operated and tripped due to persistent fault. Tripping of the only source (765kV Ariyalur NCPS Line-2) led to complete outage of 765kV NCPS Pooling station and 765kV NCTPS Generating station. During the event NCTPS ST3 U1 was in service and was generating around 514 MW and tripped on low forward power protection (as per FIR) and leading to generation loss of 514 MW.</w:t>
            </w:r>
          </w:p>
        </w:t>
      </w:r>
    </w:p>
    <w:p w14:paraId="3D0821F5" w14:textId="77777777" w:rsidR="0052447E" w:rsidRPr="0052447E" w:rsidRDefault="0052447E" w:rsidP="0052447E">
      <w:pPr>
        <w:jc w:val="both"/>
        <w:rPr>
          <w:szCs w:val="28"/>
        </w:rPr>
      </w:pPr>
    </w:p>
    <w:p w14:paraId="7036DB32" w14:textId="23299B15" w:rsidR="0008717F" w:rsidRPr="00D52637" w:rsidRDefault="002A11D3" w:rsidP="004527FF">
      <w:pPr>
        <w:pStyle w:val="ListParagraph"/>
        <w:numPr>
          <w:ilvl w:val="0"/>
          <w:numId w:val="21"/>
        </w:numPr>
        <w:spacing w:after="160" w:line="259" w:lineRule="auto"/>
        <w:ind w:left="426" w:hanging="426"/>
        <w:rPr>
          <w:b/>
          <w:bCs/>
          <w:szCs w:val="28"/>
        </w:rPr>
      </w:pPr>
      <w:r w:rsidRPr="00D52637">
        <w:rPr>
          <w:b/>
          <w:bCs/>
          <w:szCs w:val="28"/>
        </w:rPr>
        <w:t>DR Analysis:</w:t>
      </w:r>
    </w:p>
    <w:p w14:paraId="1939CACB" w14:textId="77777777" w:rsidR="00156822" w:rsidRPr="00D52637" w:rsidRDefault="00D226CA" w:rsidP="00962992">
      <w:pPr>
        <w:spacing w:line="259" w:lineRule="auto"/>
        <w:ind w:left="357"/>
        <w:rPr>
          <w:szCs w:val="28"/>
        </w:rPr>
      </w:pPr>
      <w:r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765KV-ARIYALUR-NCPS-2</w:t>
      </w:r>
    </w:p>
    <w:tbl>
      <w:tblPr>
        <w:tblStyle w:val="TableGrid"/>
        <w:tblW w:w="10348" w:type="dxa"/>
        <w:tblInd w:w="-572" w:type="dxa"/>
        <w:tblLayout w:type="fixed"/>
        <w:tblLook w:val="04A0" w:firstRow="1" w:lastRow="0" w:firstColumn="1" w:lastColumn="0" w:noHBand="0" w:noVBand="1"/>
      </w:tblPr>
      <w:tblGrid>
        <w:gridCol w:w="2599"/>
        <w:gridCol w:w="4299"/>
        <w:gridCol w:w="3449"/>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ARIYALUR - 765KV</w:t>
            </w: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NCPS - 765KV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Time:09-06-2026 20:10:49.457</w:t>
                    <w:br/>
                  </w:r>
                  <w:r>
                    <w:t>10 CARR REC-1</w:t>
                    <w:br/>
                  </w:r>
                  <w:r>
                    <w:t>Any Trip, Aided 1 Trip B</w:t>
                    <w:br/>
                  </w:r>
                  <w:r>
                    <w:t>CB1 AR 1p InProg, AR Start, ARIP, L18 AR INI Y, CB2 AR 1p InProg</w:t>
                    <w:br/>
                  </w:r>
                  <w:r>
                    <w:t>L15 TIE CB Y OPN</w:t>
                    <w:br/>
                  </w:r>
                  <w:r>
                    <w:t>L2 MN CB Y OPN</w:t>
                    <w:br/>
                  </w:r>
                  <w:r>
                    <w:t>Auto Close CB1, R14 MCB AR CLS</w:t>
                    <w:br/>
                  </w:r>
                  <w:r>
                    <w:t>Any Trip, TOR Trip Zone 2, R7 MAIN GR-A TRP, R8 TIE GR-A TRP, R30 MN GR-B TRP, R31 TIE GR-B TRP</w:t>
                    <w:br/>
                  </w:r>
                  <w:r>
                    <w:t>CB1 AR Lockout, CB2 AR Lockout</w:t>
                    <w:br/>
                  </w:r>
                  <w:r>
                    <w:t>10 CARR REC-1</w:t>
                    <w:br/>
                  </w:r>
                  <w:r>
                    <w:t>Aided 1 Trip B</w:t>
                    <w:br/>
                  </w:r>
                  <w:r>
                    <w:t>AR Start</w:t>
                    <w:br/>
                  </w:r>
                  <w:r>
                    <w:t>L20 MN AR BLK</w:t>
                    <w:br/>
                  </w:r>
                  <w:r>
                    <w:t>L4 86A OPTD, L4 86A OPTD, L21 TIE AR BLK</w:t>
                    <w:br/>
                  </w:r>
                  <w:r>
                    <w:t>L18 AR INI Y</w:t>
                    <w:br/>
                  </w:r>
                  <w:r>
                    <w:t>L1 MN CB R OPN, L3 MN CB B OPN, L14 TIE CB R OPN</w:t>
                    <w:br/>
                  </w:r>
                  <w:r>
                    <w:t>L16 TIE CB B OPN</w:t>
                    <w:br/>
                  </w:r>
                  <w:r>
                    <w:t>L2 MN CB Y OPN</w:t>
                    <w:br/>
                  </w:r>
                  <w:r>
                    <w:t xml:space="preserve">Ir (max): 0.99 kA Iy (max): 5.06 kA Ib (max): 1.09 kA </w:t>
                    <w:br/>
                  </w:r>
                  <w:r>
                    <w:t>Vr (max): 804.22 kV Vy (max): 549.65 kV Vb (max): 521.50 kV</w:t>
                  </w:r>
                </w:p>
              </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 : 20:10:50.613</w:t>
                  </w:r>
                  <w:r/>
                </w:p>
                <w:p>
                  <w:r/>
                  <w:r>
                    <w:t>Y-G fault</w:t>
                  </w:r>
                  <w:r/>
                </w:p>
                <w:p>
                  <w:r/>
                  <w:r>
                    <w:t>Z1</w:t>
                  </w:r>
                  <w:r/>
                </w:p>
                <w:p>
                  <w:r/>
                  <w:r>
                    <w:t>AR operated</w:t>
                  </w:r>
                  <w:r/>
                </w:p>
                <w:p>
                  <w:r/>
                  <w:r>
                    <w:t>ToR</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NCTPS STG3 - 765KV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NCTPS STG3 - 765KV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DR Trigger Time:09-06-2026 20:11:18.806</w:t>
                    <w:br/>
                  </w:r>
                  <w:r>
                    <w:t>F&lt;2 Trip, Any Trip</w:t>
                    <w:br/>
                  </w:r>
                  <w:r>
                    <w:t>V/Hz&gt;4 Trip</w:t>
                    <w:br/>
                  </w:r>
                  <w:r>
                    <w:t>4 HVCB/GCB OPEN</w:t>
                    <w:br/>
                  </w:r>
                  <w:r>
                    <w:t>Power2 Trip</w:t>
                    <w:br/>
                  </w:r>
                  <w:r>
                    <w:t xml:space="preserve">Ir (max): 5.38 kA Iy (max): 5.39 kA Ib (max): 5.53 kA </w:t>
                    <w:br/>
                  </w:r>
                  <w:r>
                    <w:t>Vr (max): 17.48 kV Vy (max): 17.32 kV Vb (max): 17.28 kV</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662ECB37" w14:textId="2C36F026" w:rsidR="00EA53E0" w:rsidRPr="00D52637" w:rsidRDefault="00154F56" w:rsidP="00EA53E0">
      <w:pPr>
        <w:spacing w:line="259" w:lineRule="auto"/>
        <w:ind w:left="357"/>
        <w:rPr>
          <w:b/>
          <w:bCs/>
        </w:rPr>
      </w:pPr>
      <w:proofErr w:type="gramStart"/>
      <w:r w:rsidRPr="00D52637">
        <w:rPr>
          <w:b/>
          <w:bCs/>
        </w:rPr>
        <w:t xml:space="preserve">NCPS - 765KV</w:t>
      </w:r>
    </w:p>
    <w:tbl>
      <w:tblPr>
        <w:tblStyle w:val="TableGrid"/>
        <w:tblW w:w="10348" w:type="dxa"/>
        <w:tblInd w:w="-572" w:type="dxa"/>
        <w:tblLayout w:type="fixed"/>
        <w:tblLook w:val="04A0" w:firstRow="1" w:lastRow="0" w:firstColumn="1" w:lastColumn="0" w:noHBand="0" w:noVBand="1"/>
      </w:tblPr>
      <w:tblGrid>
        <w:gridCol w:w="4324"/>
        <w:gridCol w:w="6024"/>
      </w:tblGrid>
      <w:tr w:rsidR="00D07DC0" w:rsidRPr="00D52637" w14:paraId="35CCE533" w14:textId="77777777" w:rsidTr="009B0DE7">
        <w:tc>
          <w:tcPr>
            <w:tcW w:w="2127" w:type="dxa"/>
          </w:tcPr>
          <w:p w14:paraId="52620AF6" w14:textId="77777777" w:rsidR="00D07DC0" w:rsidRPr="00D52637" w:rsidRDefault="00D07DC0" w:rsidP="00D226CA">
            <w:pPr>
              <w:spacing w:after="160" w:line="259" w:lineRule="auto"/>
              <w:rPr>
                <w:szCs w:val="28"/>
              </w:rPr>
            </w:pPr>
          </w:p>
        </w:tc>
        <w:tc>
          <w:tcPr>
            <w:tcW w:w="2977" w:type="dxa"/>
          </w:tcPr>
          <w:p w14:paraId="71BCCAC7" w14:textId="3B82BEAE" w:rsidR="00D07DC0" w:rsidRPr="00D52637" w:rsidRDefault="00D07DC0" w:rsidP="00D226CA">
            <w:pPr>
              <w:spacing w:after="160" w:line="259" w:lineRule="auto"/>
              <w:rPr>
                <w:b/>
                <w:bCs/>
                <w:szCs w:val="28"/>
              </w:rPr>
            </w:pPr>
            <w:proofErr w:type="gramStart"/>
            <w:r w:rsidRPr="00D52637">
              <w:rPr>
                <w:b/>
                <w:bCs/>
                <w:szCs w:val="28"/>
              </w:rPr>
              <w:t xml:space="preserve">NCPS - 765KV</w:t>
            </w:r>
          </w:p>
        </w:tc>
      </w:tr>
      <w:tr w:rsidR="00D07DC0" w:rsidRPr="00D52637" w14:paraId="44364A44" w14:textId="77777777" w:rsidTr="009B0DE7">
        <w:tc>
          <w:tcPr>
            <w:tcW w:w="2127" w:type="dxa"/>
          </w:tcPr>
          <w:p w14:paraId="4C59B441" w14:textId="3AAA1182" w:rsidR="00D07DC0" w:rsidRPr="00D52637" w:rsidRDefault="00D07DC0" w:rsidP="00D226CA">
            <w:pPr>
              <w:spacing w:after="160" w:line="259" w:lineRule="auto"/>
              <w:rPr>
                <w:szCs w:val="28"/>
              </w:rPr>
            </w:pPr>
            <w:r w:rsidRPr="00D52637">
              <w:rPr>
                <w:szCs w:val="28"/>
              </w:rPr>
              <w:t>Time Sync Issue</w:t>
            </w:r>
          </w:p>
        </w:tc>
        <w:tc>
          <w:tcPr>
            <w:tcW w:w="2977" w:type="dxa"/>
          </w:tcPr>
          <w:p w14:paraId="158EABA1" w14:textId="3B786BEF" w:rsidR="00D07DC0" w:rsidRPr="00D52637" w:rsidRDefault="00D07DC0" w:rsidP="00D226CA">
            <w:pPr>
              <w:spacing w:after="160" w:line="259" w:lineRule="auto"/>
              <w:rPr>
                <w:b/>
                <w:bCs/>
                <w:szCs w:val="28"/>
              </w:rPr>
            </w:pPr>
            <w:proofErr w:type="gramStart"/>
            <w:r w:rsidRPr="00D52637">
              <w:rPr>
                <w:b/>
                <w:bCs/>
                <w:szCs w:val="28"/>
              </w:rPr>
              <w:t xml:space="preserve">No</w:t>
            </w:r>
          </w:p>
        </w:tc>
      </w:tr>
      <w:tr w:rsidR="00D07DC0" w:rsidRPr="00D52637" w14:paraId="71908E4F" w14:textId="77777777" w:rsidTr="00F35B51">
        <w:trPr>
          <w:trHeight w:val="558"/>
        </w:trPr>
        <w:tc>
          <w:tcPr>
            <w:tcW w:w="2127" w:type="dxa"/>
          </w:tcPr>
          <w:p w14:paraId="4349373F" w14:textId="31E9FD6D" w:rsidR="00D07DC0" w:rsidRPr="00D52637" w:rsidRDefault="00D07DC0" w:rsidP="00D226CA">
            <w:pPr>
              <w:spacing w:after="160" w:line="259" w:lineRule="auto"/>
              <w:rPr>
                <w:szCs w:val="28"/>
              </w:rPr>
            </w:pPr>
            <w:r w:rsidRPr="00D52637">
              <w:rPr>
                <w:szCs w:val="28"/>
              </w:rPr>
              <w:t>DR Analysis</w:t>
            </w:r>
          </w:p>
        </w:tc>
        <w:tc>
          <w:tcPr>
            <w:tcW w:w="2977" w:type="dxa"/>
          </w:tcPr>
          <w:p w14:paraId="552BAE8D" w14:textId="0DDCF028" w:rsidR="00D07DC0" w:rsidRPr="00D52637" w:rsidRDefault="00D07DC0" w:rsidP="00D226CA">
            <w:pPr>
              <w:spacing w:after="160" w:line="259" w:lineRule="auto"/>
              <w:rPr>
                <w:szCs w:val="28"/>
              </w:rPr>
            </w:pPr>
            <w:r w:rsidRPr="00D52637">
              <w:rPr>
                <w:szCs w:val="28"/>
              </w:rPr>
              <w:t xml:space="preserve">
                <w:p>
                  <w:r/>
                  <w:r>
                    <w:t xml:space="preserve">Supply Failure </w:t>
                  </w:r>
                </w:p>
              </w:t>
            </w:r>
          </w:p>
        </w:tc>
      </w:tr>
    </w:tbl>
    <w:p w14:paraId="45DA8DA9" w14:textId="6E1ABE7B" w:rsidR="00D226CA" w:rsidRPr="00D52637" w:rsidRDefault="00156822" w:rsidP="00156822">
      <w:pPr>
        <w:spacing w:after="160" w:line="259" w:lineRule="auto"/>
        <w:rPr>
          <w:szCs w:val="28"/>
        </w:rPr>
      </w:pPr>
      <w:r w:rsidRPr="00D52637">
        <w:rPr>
          <w:b/>
          <w:bCs/>
          <w:szCs w:val="28"/>
        </w:rPr>
        <w:t xml:space="preserve">      </w:t>
      </w:r>
      <w:r w:rsidR="00D226CA" w:rsidRPr="00D52637">
        <w:rPr>
          <w:szCs w:val="28"/>
        </w:rPr>
        <w:t xml:space="preserve"/>
      </w:r>
    </w:p>
    <w:p w14:paraId="0968CC5A" w14:textId="36176E81" w:rsidR="00A04B09" w:rsidRPr="00D52637" w:rsidRDefault="00A04B09" w:rsidP="00A04B09">
      <w:pPr>
        <w:pStyle w:val="ListParagraph"/>
        <w:numPr>
          <w:ilvl w:val="0"/>
          <w:numId w:val="21"/>
        </w:numPr>
        <w:spacing w:after="160" w:line="259" w:lineRule="auto"/>
        <w:rPr>
          <w:b/>
          <w:bCs/>
          <w:szCs w:val="28"/>
        </w:rPr>
      </w:pPr>
      <w:r w:rsidRPr="00D52637">
        <w:rPr>
          <w:b/>
          <w:bCs/>
          <w:szCs w:val="28"/>
        </w:rPr>
        <w:t xml:space="preserve"> </w:t>
      </w:r>
      <w:r w:rsidR="00EA53E0" w:rsidRPr="00D52637">
        <w:rPr>
          <w:b/>
          <w:bCs/>
          <w:szCs w:val="28"/>
        </w:rPr>
        <w:t xml:space="preserve">A) PMU</w:t>
      </w:r>
      <w:r w:rsidR="002A11D3" w:rsidRPr="00D52637">
        <w:rPr>
          <w:b/>
          <w:bCs/>
          <w:szCs w:val="28"/>
        </w:rPr>
        <w:t xml:space="preserve"> Analysis:</w:t>
      </w:r>
      <w:r w:rsidR="006238B7" w:rsidRPr="00D52637">
        <w:rPr>
          <w:b/>
          <w:bCs/>
          <w:szCs w:val="28"/>
        </w:rPr>
        <w:t xml:space="preserve"> </w:t>
      </w:r>
    </w:p>
    <w:p w14:paraId="5D526D50" w14:textId="53347207" w:rsidR="006238B7" w:rsidRPr="00D52637" w:rsidRDefault="006238B7" w:rsidP="006238B7">
      <w:pPr>
        <w:pStyle w:val="ListParagraph"/>
        <w:spacing w:after="160" w:line="259" w:lineRule="auto"/>
        <w:ind w:left="360"/>
        <w:rPr>
          <w:b/>
          <w:bCs/>
          <w:szCs w:val="28"/>
        </w:rPr>
      </w:pPr>
      <w:r w:rsidRPr="00D52637">
        <w:rPr>
          <w:b/>
          <w:bCs/>
          <w:szCs w:val="28"/>
        </w:rPr>
        <w:t xml:space="preserve"/>
      </w:r>
    </w:p>
    <w:p w14:paraId="1D36BBF6" w14:textId="3920127E" w:rsidR="009D393B" w:rsidRPr="00D52637" w:rsidRDefault="009D393B" w:rsidP="009D393B">
      <w:pPr>
        <w:spacing w:after="160" w:line="259" w:lineRule="auto"/>
        <w:ind w:left="360"/>
        <w:rPr>
          <w:noProof/>
          <w:szCs w:val="28"/>
        </w:rPr>
      </w:pPr>
      <w:r w:rsidRPr="00D52637">
        <w:rPr>
          <w:noProof/>
          <w:szCs w:val="28"/>
        </w:rPr>
        <w:t xml:space="preserve"/>
      </w:r>
    </w:p>
    <w:p w14:paraId="1E725008" w14:textId="3A655284" w:rsidR="009D393B" w:rsidRPr="00D52637" w:rsidRDefault="009D393B" w:rsidP="009D393B">
      <w:pPr>
        <w:spacing w:after="160" w:line="259" w:lineRule="auto"/>
        <w:ind w:left="360"/>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2" name="Picture 1"/>
            <wp:cNvGraphicFramePr>
              <a:graphicFrameLocks noChangeAspect="1"/>
            </wp:cNvGraphicFramePr>
            <a:graphic>
              <a:graphicData uri="http://schemas.openxmlformats.org/drawingml/2006/picture">
                <pic:pic>
                  <pic:nvPicPr>
                    <pic:cNvPr id="0" name="6085PEKDW8R.png"/>
                    <pic:cNvPicPr/>
                  </pic:nvPicPr>
                  <pic:blipFill>
                    <a:blip r:embed="rId11"/>
                    <a:stretch>
                      <a:fillRect/>
                    </a:stretch>
                  </pic:blipFill>
                  <pic:spPr>
                    <a:xfrm>
                      <a:off x="0" y="0"/>
                      <a:ext cx="5400000" cy="1666667"/>
                    </a:xfrm>
                    <a:prstGeom prst="rect"/>
                  </pic:spPr>
                </pic:pic>
              </a:graphicData>
            </a:graphic>
          </wp:inline>
        </w:drawing>
      </w:r>
      <w:r>
        <w:t xml:space="preserve"/>
      </w:r>
    </w:p>
    <w:p w14:paraId="7A098E76" w14:textId="4C8D19FE" w:rsidR="00142AA6" w:rsidRPr="00D52637" w:rsidRDefault="009D393B" w:rsidP="00D07DC0">
      <w:pPr>
        <w:spacing w:after="160" w:line="259" w:lineRule="auto"/>
        <w:ind w:left="360"/>
        <w:rPr>
          <w:noProof/>
          <w:szCs w:val="28"/>
        </w:rPr>
      </w:pPr>
      <w:r w:rsidRPr="00D52637">
        <w:rPr>
          <w:noProof/>
          <w:szCs w:val="28"/>
        </w:rPr>
        <w:t xml:space="preserve"/>
      </w:r>
    </w:p>
    <w:p w14:paraId="78F6DB4B" w14:textId="1E0764D7" w:rsidR="00024BC4" w:rsidRPr="00D52637" w:rsidRDefault="00E813B2" w:rsidP="00CB4A9D">
      <w:pPr>
        <w:spacing w:after="160" w:line="259" w:lineRule="auto"/>
        <w:rPr>
          <w:noProof/>
          <w:szCs w:val="28"/>
        </w:rPr>
      </w:pPr>
      <w:r w:rsidRPr="00D52637">
        <w:rPr>
          <w:noProof/>
          <w:szCs w:val="28"/>
        </w:rPr>
        <w:t xml:space="preserve">    </w:t>
      </w:r>
      <w:r w:rsidR="001C0FD6" w:rsidRPr="00D52637">
        <w:rPr>
          <w:noProof/>
          <w:szCs w:val="28"/>
        </w:rPr>
        <w:t xml:space="preserve">
          <w:p>
            <w:r/>
            <w:r>
              <w:t>From the PMU plot, persistent Y-G fault is observed during the event.</w:t>
            </w:r>
          </w:p>
        </w:t>
      </w:r>
    </w:p>
    <w:p w14:paraId="1CB44DF8" w14:textId="262C9FEC" w:rsidR="006238B7" w:rsidRPr="00D52637" w:rsidRDefault="006238B7" w:rsidP="00CB4A9D">
      <w:pPr>
        <w:spacing w:after="160" w:line="259" w:lineRule="auto"/>
        <w:rPr>
          <w:noProof/>
          <w:szCs w:val="28"/>
        </w:rPr>
      </w:pPr>
      <w:r w:rsidRPr="00D52637">
        <w:rPr>
          <w:noProof/>
          <w:szCs w:val="28"/>
        </w:rPr>
        <w:t xml:space="preserve">     </w:t>
      </w:r>
    </w:p>
    <w:p w14:paraId="5462ABB8" w14:textId="18FFE299" w:rsidR="00A04B09" w:rsidRPr="00D52637" w:rsidRDefault="00A04B09" w:rsidP="00A04B09">
      <w:pPr>
        <w:pStyle w:val="ListParagraph"/>
        <w:spacing w:after="160" w:line="259" w:lineRule="auto"/>
        <w:ind w:left="360"/>
        <w:rPr>
          <w:b/>
          <w:bCs/>
          <w:szCs w:val="28"/>
        </w:rPr>
      </w:pPr>
      <w:r w:rsidRPr="00D52637">
        <w:rPr>
          <w:b/>
          <w:bCs/>
          <w:szCs w:val="28"/>
        </w:rPr>
        <w:t xml:space="preserve">B) SCADA Analysis:</w:t>
      </w:r>
      <w:r w:rsidR="000B155B" w:rsidRPr="00D52637">
        <w:rPr>
          <w:b/>
          <w:bCs/>
          <w:szCs w:val="28"/>
        </w:rPr>
        <w:t xml:space="preserve"> </w:t>
      </w:r>
    </w:p>
    <w:p w14:paraId="2BA4D476" w14:textId="245301F2" w:rsidR="006238B7" w:rsidRPr="00D52637" w:rsidRDefault="006238B7" w:rsidP="00A04B09">
      <w:pPr>
        <w:pStyle w:val="ListParagraph"/>
        <w:spacing w:after="160" w:line="259" w:lineRule="auto"/>
        <w:ind w:left="360"/>
        <w:rPr>
          <w:b/>
          <w:bCs/>
          <w:szCs w:val="28"/>
        </w:rPr>
      </w:pPr>
      <w:r w:rsidRPr="00D52637">
        <w:rPr>
          <w:b/>
          <w:bCs/>
          <w:szCs w:val="28"/>
        </w:rPr>
        <w:t xml:space="preserve"/>
      </w:r>
    </w:p>
    <w:p w14:paraId="1BE8F5D0" w14:textId="5D78898A" w:rsidR="00A04B09" w:rsidRPr="00D52637" w:rsidRDefault="00A04B09" w:rsidP="00A04B09">
      <w:pPr>
        <w:spacing w:after="160" w:line="259" w:lineRule="auto"/>
        <w:ind w:left="360"/>
        <w:rPr>
          <w:noProof/>
          <w:szCs w:val="28"/>
        </w:rPr>
      </w:pPr>
      <w:r w:rsidRPr="00D52637">
        <w:rPr>
          <w:noProof/>
          <w:szCs w:val="28"/>
        </w:rPr>
        <w:t xml:space="preserve"/>
      </w:r>
    </w:p>
    <w:p w14:paraId="532B00A2" w14:textId="07ADAEAD" w:rsidR="00A04B09" w:rsidRPr="00D52637" w:rsidRDefault="00A04B09" w:rsidP="00A04B09">
      <w:pPr>
        <w:spacing w:after="160" w:line="259" w:lineRule="auto"/>
        <w:rPr>
          <w:noProof/>
          <w:szCs w:val="28"/>
        </w:rPr>
      </w:pPr>
      <w:r w:rsidRPr="00D52637">
        <w:rPr>
          <w:noProof/>
          <w:szCs w:val="28"/>
        </w:rPr>
        <w:t xml:space="preserve">           </w:t>
      </w:r>
      <w:r>
        <w:drawing>
          <wp:inline xmlns:a="http://schemas.openxmlformats.org/drawingml/2006/main" xmlns:pic="http://schemas.openxmlformats.org/drawingml/2006/picture">
            <wp:extent cx="5400000" cy="1666667"/>
            <wp:docPr id="1003" name="Picture 1"/>
            <wp:cNvGraphicFramePr>
              <a:graphicFrameLocks noChangeAspect="1"/>
            </wp:cNvGraphicFramePr>
            <a:graphic>
              <a:graphicData uri="http://schemas.openxmlformats.org/drawingml/2006/picture">
                <pic:pic>
                  <pic:nvPicPr>
                    <pic:cNvPr id="0" name="6085JMBATSU.png"/>
                    <pic:cNvPicPr/>
                  </pic:nvPicPr>
                  <pic:blipFill>
                    <a:blip r:embed="rId12"/>
                    <a:stretch>
                      <a:fillRect/>
                    </a:stretch>
                  </pic:blipFill>
                  <pic:spPr>
                    <a:xfrm>
                      <a:off x="0" y="0"/>
                      <a:ext cx="5400000" cy="1666667"/>
                    </a:xfrm>
                    <a:prstGeom prst="rect"/>
                  </pic:spPr>
                </pic:pic>
              </a:graphicData>
            </a:graphic>
          </wp:inline>
        </w:drawing>
      </w:r>
      <w:r>
        <w:t xml:space="preserve"/>
      </w:r>
    </w:p>
    <w:p w14:paraId="33C4190D" w14:textId="77777777" w:rsidR="00A04B09" w:rsidRPr="00D52637" w:rsidRDefault="00A04B09" w:rsidP="00A04B09">
      <w:pPr>
        <w:spacing w:after="160" w:line="259" w:lineRule="auto"/>
        <w:ind w:left="360"/>
        <w:rPr>
          <w:noProof/>
          <w:szCs w:val="28"/>
        </w:rPr>
      </w:pPr>
      <w:r w:rsidRPr="00D52637">
        <w:rPr>
          <w:noProof/>
          <w:szCs w:val="28"/>
        </w:rPr>
        <w:t xml:space="preserve"/>
      </w:r>
    </w:p>
    <w:p w14:paraId="68D527BF" w14:textId="2E5738F9" w:rsidR="00A04B09" w:rsidRPr="00D52637" w:rsidRDefault="00A04B09" w:rsidP="00CB4A9D">
      <w:pPr>
        <w:spacing w:after="160" w:line="259" w:lineRule="auto"/>
        <w:rPr>
          <w:noProof/>
          <w:szCs w:val="28"/>
        </w:rPr>
      </w:pPr>
      <w:r w:rsidRPr="00D52637">
        <w:rPr>
          <w:noProof/>
          <w:szCs w:val="28"/>
        </w:rPr>
        <w:t xml:space="preserve">
          <w:p>
            <w:r/>
            <w:r>
              <w:rPr>
                <w:color w:val="212529"/>
              </w:rPr>
              <w:t>From the SCADA data, tripping of the line can be observed.</w:t>
            </w:r>
          </w:p>
        </w:t>
      </w:r>
    </w:p>
    <w:p w14:paraId="63317E8C" w14:textId="1918864B" w:rsidR="00C867D9" w:rsidRPr="00D52637" w:rsidRDefault="00C867D9" w:rsidP="00CB4A9D">
      <w:pPr>
        <w:spacing w:after="160" w:line="259" w:lineRule="auto"/>
        <w:rPr>
          <w:noProof/>
          <w:szCs w:val="28"/>
        </w:rPr>
      </w:pPr>
      <w:r w:rsidRPr="00D52637">
        <w:rPr>
          <w:noProof/>
          <w:szCs w:val="28"/>
        </w:rPr>
        <w:lastRenderedPageBreak/>
        <w:t xml:space="preserve">       </w:t>
      </w:r>
    </w:p>
    <w:p w14:paraId="781CABFA" w14:textId="309FDCDA" w:rsidR="009914F6" w:rsidRPr="00D52637" w:rsidRDefault="00152793" w:rsidP="008E2C06">
      <w:pPr>
        <w:pStyle w:val="ListParagraph"/>
        <w:numPr>
          <w:ilvl w:val="0"/>
          <w:numId w:val="21"/>
        </w:numPr>
        <w:spacing w:after="160" w:line="259" w:lineRule="auto"/>
        <w:rPr>
          <w:szCs w:val="28"/>
        </w:rPr>
      </w:pPr>
      <w:r w:rsidRPr="00D52637">
        <w:rPr>
          <w:b/>
          <w:bCs/>
          <w:szCs w:val="28"/>
        </w:rPr>
        <w:t>Protection/Operational issues observed</w:t>
      </w:r>
      <w:r w:rsidR="00206736" w:rsidRPr="00D52637">
        <w:rPr>
          <w:b/>
          <w:bCs/>
          <w:szCs w:val="28"/>
        </w:rPr>
        <w:t xml:space="preserve"> (</w:t>
      </w:r>
      <w:r w:rsidR="00206736" w:rsidRPr="00D52637">
        <w:rPr>
          <w:rFonts w:ascii="Nirmala UI" w:hAnsi="Nirmala UI" w:cs="Nirmala UI" w:hint="cs"/>
          <w:b/>
          <w:bCs/>
          <w:sz w:val="20"/>
          <w:szCs w:val="20"/>
          <w:cs/>
          <w:lang w:bidi="hi-IN"/>
        </w:rPr>
        <w:t>सुरक्षा</w:t>
      </w:r>
      <w:r w:rsidR="00206736" w:rsidRPr="00D52637">
        <w:rPr>
          <w:b/>
          <w:bCs/>
          <w:sz w:val="20"/>
          <w:szCs w:val="22"/>
        </w:rPr>
        <w:t>/</w:t>
      </w:r>
      <w:r w:rsidR="00206736" w:rsidRPr="00D52637">
        <w:rPr>
          <w:rFonts w:ascii="Nirmala UI" w:hAnsi="Nirmala UI" w:cs="Nirmala UI" w:hint="cs"/>
          <w:b/>
          <w:bCs/>
          <w:sz w:val="20"/>
          <w:szCs w:val="20"/>
          <w:cs/>
          <w:lang w:bidi="hi-IN"/>
        </w:rPr>
        <w:t>परिचालन</w:t>
      </w:r>
      <w:r w:rsidR="00206736" w:rsidRPr="00D52637">
        <w:rPr>
          <w:b/>
          <w:bCs/>
          <w:sz w:val="20"/>
          <w:szCs w:val="22"/>
        </w:rPr>
        <w:t xml:space="preserve"> </w:t>
      </w:r>
      <w:r w:rsidR="00206736" w:rsidRPr="00D52637">
        <w:rPr>
          <w:rFonts w:ascii="Nirmala UI" w:hAnsi="Nirmala UI" w:cs="Nirmala UI" w:hint="cs"/>
          <w:b/>
          <w:bCs/>
          <w:sz w:val="20"/>
          <w:szCs w:val="20"/>
          <w:cs/>
          <w:lang w:bidi="hi-IN"/>
        </w:rPr>
        <w:t>संबंधी</w:t>
      </w:r>
      <w:r w:rsidR="00206736" w:rsidRPr="00D52637">
        <w:rPr>
          <w:b/>
          <w:bCs/>
          <w:sz w:val="20"/>
          <w:szCs w:val="20"/>
          <w:cs/>
          <w:lang w:bidi="hi-IN"/>
        </w:rPr>
        <w:t xml:space="preserve"> </w:t>
      </w:r>
      <w:r w:rsidR="00206736" w:rsidRPr="00D52637">
        <w:rPr>
          <w:rFonts w:ascii="Nirmala UI" w:hAnsi="Nirmala UI" w:cs="Nirmala UI" w:hint="cs"/>
          <w:b/>
          <w:bCs/>
          <w:sz w:val="20"/>
          <w:szCs w:val="20"/>
          <w:cs/>
          <w:lang w:bidi="hi-IN"/>
        </w:rPr>
        <w:t>समस्या</w:t>
      </w:r>
      <w:r w:rsidR="00206736" w:rsidRPr="00D52637">
        <w:rPr>
          <w:b/>
          <w:bCs/>
          <w:szCs w:val="28"/>
        </w:rPr>
        <w:t>):</w:t>
      </w:r>
      <w:r w:rsidR="00041FC5" w:rsidRPr="00D52637">
        <w:rPr>
          <w:b/>
          <w:bCs/>
          <w:szCs w:val="28"/>
        </w:rPr>
        <w:t xml:space="preserve"> </w:t>
      </w:r>
      <w:r w:rsidR="003E026A" w:rsidRPr="00D52637">
        <w:rPr>
          <w:b/>
          <w:bCs/>
          <w:szCs w:val="28"/>
        </w:rPr>
        <w:t xml:space="preserve"> Nil </w:t>
      </w:r>
    </w:p>
    <w:p w14:paraId="7FE857A1" w14:textId="084D695E" w:rsidR="00A9163F" w:rsidRPr="00D52637" w:rsidRDefault="00A9163F" w:rsidP="00A9163F">
      <w:pPr>
        <w:pStyle w:val="ListParagraph"/>
        <w:spacing w:after="160" w:line="259" w:lineRule="auto"/>
        <w:ind w:left="360"/>
        <w:rPr>
          <w:b/>
          <w:bCs/>
          <w:szCs w:val="28"/>
        </w:rPr>
      </w:pPr>
      <w:r w:rsidRPr="00D52637">
        <w:rPr>
          <w:b/>
          <w:bCs/>
          <w:szCs w:val="28"/>
        </w:rPr>
        <w:t xml:space="preserve"/>
      </w:r>
    </w:p>
    <w:p w14:paraId="2016C4DF" w14:textId="142F72B7" w:rsidR="00D45A75" w:rsidRPr="00D52637" w:rsidRDefault="001D33B5" w:rsidP="00C359D9">
      <w:pPr>
        <w:pStyle w:val="ListParagraph"/>
        <w:numPr>
          <w:ilvl w:val="0"/>
          <w:numId w:val="21"/>
        </w:numPr>
        <w:spacing w:after="160" w:line="259" w:lineRule="auto"/>
        <w:ind w:left="426" w:hanging="426"/>
        <w:rPr>
          <w:szCs w:val="28"/>
        </w:rPr>
      </w:pPr>
      <w:r w:rsidRPr="00D52637">
        <w:rPr>
          <w:b/>
          <w:bCs/>
        </w:rPr>
        <w:t>Action Taken/</w:t>
      </w:r>
      <w:r w:rsidR="00152793" w:rsidRPr="00D52637">
        <w:rPr>
          <w:b/>
          <w:bCs/>
        </w:rPr>
        <w:t>Remedial Measures</w:t>
      </w:r>
      <w:r w:rsidR="00206736" w:rsidRPr="00D52637">
        <w:rPr>
          <w:b/>
          <w:bCs/>
        </w:rPr>
        <w:t xml:space="preserve"> (</w:t>
      </w:r>
      <w:r w:rsidR="00206736" w:rsidRPr="00D52637">
        <w:rPr>
          <w:rFonts w:ascii="Nirmala UI" w:hAnsi="Nirmala UI" w:cs="Nirmala UI" w:hint="cs"/>
          <w:b/>
          <w:bCs/>
          <w:cs/>
          <w:lang w:bidi="hi-IN"/>
        </w:rPr>
        <w:t>सुधारात्मक</w:t>
      </w:r>
      <w:r w:rsidR="00206736" w:rsidRPr="00D52637">
        <w:rPr>
          <w:b/>
          <w:bCs/>
        </w:rPr>
        <w:t xml:space="preserve"> </w:t>
      </w:r>
      <w:r w:rsidR="00206736" w:rsidRPr="00D52637">
        <w:rPr>
          <w:rFonts w:ascii="Nirmala UI" w:hAnsi="Nirmala UI" w:cs="Nirmala UI" w:hint="cs"/>
          <w:b/>
          <w:bCs/>
          <w:cs/>
          <w:lang w:bidi="hi-IN"/>
        </w:rPr>
        <w:t>उपाय</w:t>
      </w:r>
      <w:r w:rsidR="00206736" w:rsidRPr="00D52637">
        <w:rPr>
          <w:b/>
          <w:bCs/>
        </w:rPr>
        <w:t>)</w:t>
      </w:r>
      <w:r w:rsidR="00152793" w:rsidRPr="00D52637">
        <w:rPr>
          <w:b/>
          <w:bCs/>
        </w:rPr>
        <w:t>:</w:t>
      </w:r>
      <w:r w:rsidR="00211C8F" w:rsidRPr="00D52637">
        <w:rPr>
          <w:b/>
          <w:bCs/>
        </w:rPr>
        <w:t xml:space="preserve"> </w:t>
      </w:r>
      <w:r w:rsidR="00C74CD2" w:rsidRPr="00D52637">
        <w:rPr>
          <w:b/>
          <w:bCs/>
        </w:rPr>
        <w:t xml:space="preserve"> Nil </w:t>
      </w:r>
    </w:p>
    <w:p w14:paraId="7B509E7C" w14:textId="303BD443" w:rsidR="00C74CD2" w:rsidRPr="00D52637" w:rsidRDefault="00C74CD2" w:rsidP="00C74CD2">
      <w:pPr>
        <w:pStyle w:val="ListParagraph"/>
        <w:spacing w:after="160" w:line="259" w:lineRule="auto"/>
        <w:ind w:left="426"/>
        <w:rPr>
          <w:b/>
          <w:bCs/>
        </w:rPr>
      </w:pPr>
      <w:r w:rsidRPr="00D52637">
        <w:rPr>
          <w:b/>
          <w:bCs/>
        </w:rPr>
        <w:t xml:space="preserve"/>
      </w:r>
    </w:p>
    <w:p w14:paraId="00B32B31" w14:textId="77777777" w:rsidR="00F8372C" w:rsidRPr="00F8372C" w:rsidRDefault="00B64FF9" w:rsidP="00694B99">
      <w:pPr>
        <w:pStyle w:val="ListParagraph"/>
        <w:numPr>
          <w:ilvl w:val="0"/>
          <w:numId w:val="21"/>
        </w:numPr>
        <w:spacing w:after="160" w:line="259" w:lineRule="auto"/>
        <w:rPr>
          <w:b/>
          <w:bCs/>
        </w:rPr>
      </w:pPr>
      <w:r w:rsidRPr="00D52637">
        <w:rPr>
          <w:b/>
        </w:rPr>
        <w:t>RLDC Analysis/Observations (Based on Simulation Studies):</w:t>
      </w:r>
      <w:r w:rsidR="001B2258" w:rsidRPr="00D52637">
        <w:rPr>
          <w:b/>
        </w:rPr>
        <w:t xml:space="preserve"> </w:t>
      </w:r>
    </w:p>
    <w:p w14:paraId="0ECE67A9" w14:textId="48E12772" w:rsidR="00000411" w:rsidRPr="00BB77E6" w:rsidRDefault="001B2258" w:rsidP="00BB77E6">
      <w:pPr>
        <w:spacing w:after="160" w:line="259" w:lineRule="auto"/>
        <w:rPr>
          <w:b/>
          <w:bCs/>
        </w:rPr>
      </w:pPr>
      <w:proofErr w:type="gramStart"/>
      <w:r w:rsidRPr="00BB77E6">
        <w:rPr>
          <w:bCs/>
        </w:rPr>
        <w:t xml:space="preserve">
          <w:p>
            <w:r/>
            <w:r>
              <w:t>NA</w:t>
            </w:r>
          </w:p>
        </w:t>
      </w:r>
    </w:p>
    <w:p w14:paraId="320AB106" w14:textId="0147CA94" w:rsidR="00DA149F" w:rsidRPr="00D52637" w:rsidRDefault="00B134DC" w:rsidP="00DA149F">
      <w:pPr>
        <w:pStyle w:val="ListParagraph"/>
        <w:numPr>
          <w:ilvl w:val="0"/>
          <w:numId w:val="21"/>
        </w:numPr>
        <w:spacing w:after="160" w:line="259" w:lineRule="auto"/>
        <w:rPr>
          <w:bCs/>
          <w:szCs w:val="28"/>
        </w:rPr>
      </w:pPr>
      <w:r w:rsidRPr="00D52637">
        <w:rPr>
          <w:b/>
          <w:bCs/>
        </w:rPr>
        <w:t xml:space="preserve"> Restoration Details:</w:t>
      </w:r>
    </w:p>
    <w:p w14:paraId="6B673A74" w14:textId="5DD25674" w:rsidR="00DE2D1C" w:rsidRPr="00D52637" w:rsidRDefault="00855048" w:rsidP="0071787E">
      <w:pPr>
        <w:spacing w:after="160" w:line="259" w:lineRule="auto"/>
        <w:jc w:val="both"/>
        <w:rPr>
          <w:bCs/>
          <w:szCs w:val="28"/>
        </w:rPr>
      </w:pPr>
      <w:r w:rsidRPr="00D52637">
        <w:rPr>
          <w:bCs/>
          <w:szCs w:val="28"/>
        </w:rPr>
        <w:t xml:space="preserve"> </w:t>
      </w:r>
      <w:proofErr w:type="gramStart"/>
      <w:r w:rsidRPr="00D52637">
        <w:rPr>
          <w:bCs/>
          <w:szCs w:val="28"/>
        </w:rPr>
        <w:t xml:space="preserve"/>
      </w:r>
    </w:p>
    <w:p w14:paraId="34257B8C" w14:textId="4D17C58D" w:rsidR="00B13E59" w:rsidRPr="00D52637" w:rsidRDefault="00B13E59" w:rsidP="00213A3D">
      <w:pPr>
        <w:pStyle w:val="Heading1"/>
        <w:numPr>
          <w:ilvl w:val="0"/>
          <w:numId w:val="21"/>
        </w:numPr>
        <w:tabs>
          <w:tab w:val="left" w:pos="284"/>
        </w:tabs>
        <w:ind w:left="567" w:hanging="567"/>
        <w:rPr>
          <w:rFonts w:eastAsia="Calibri"/>
          <w:sz w:val="24"/>
          <w:szCs w:val="24"/>
        </w:rPr>
      </w:pPr>
      <w:r w:rsidRPr="00D52637">
        <w:rPr>
          <w:rFonts w:eastAsia="Calibri"/>
          <w:sz w:val="24"/>
          <w:szCs w:val="24"/>
        </w:rPr>
        <w:t>Non-compliance observed (</w:t>
      </w:r>
      <w:r w:rsidRPr="00D52637">
        <w:rPr>
          <w:rFonts w:ascii="Nirmala UI" w:eastAsia="Calibri" w:hAnsi="Nirmala UI" w:cs="Nirmala UI" w:hint="cs"/>
          <w:sz w:val="24"/>
          <w:szCs w:val="24"/>
          <w:cs/>
          <w:lang w:bidi="hi-IN"/>
        </w:rPr>
        <w:t>विनियमन</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का</w:t>
      </w:r>
      <w:r w:rsidRPr="00D52637">
        <w:rPr>
          <w:rFonts w:eastAsia="Calibri"/>
          <w:sz w:val="24"/>
          <w:szCs w:val="24"/>
          <w:cs/>
          <w:lang w:bidi="hi-IN"/>
        </w:rPr>
        <w:t xml:space="preserve"> </w:t>
      </w:r>
      <w:r w:rsidRPr="00D52637">
        <w:rPr>
          <w:rFonts w:ascii="Nirmala UI" w:eastAsia="Calibri" w:hAnsi="Nirmala UI" w:cs="Nirmala UI" w:hint="cs"/>
          <w:sz w:val="24"/>
          <w:szCs w:val="24"/>
          <w:cs/>
          <w:lang w:bidi="hi-IN"/>
        </w:rPr>
        <w:t>गैर</w:t>
      </w:r>
      <w:r w:rsidRPr="00D52637">
        <w:rPr>
          <w:rFonts w:eastAsia="Calibri"/>
          <w:sz w:val="24"/>
          <w:szCs w:val="24"/>
          <w:cs/>
          <w:lang w:bidi="hi-IN"/>
        </w:rPr>
        <w:t>-</w:t>
      </w:r>
      <w:r w:rsidRPr="00D52637">
        <w:rPr>
          <w:rFonts w:ascii="Nirmala UI" w:eastAsia="Calibri" w:hAnsi="Nirmala UI" w:cs="Nirmala UI" w:hint="cs"/>
          <w:sz w:val="24"/>
          <w:szCs w:val="24"/>
          <w:cs/>
          <w:lang w:bidi="hi-IN"/>
        </w:rPr>
        <w:t>अनुपालन</w:t>
      </w:r>
      <w:r w:rsidRPr="00D52637">
        <w:rPr>
          <w:rFonts w:eastAsia="Calibri"/>
          <w:sz w:val="24"/>
          <w:szCs w:val="24"/>
        </w:rPr>
        <w:t>):</w:t>
      </w:r>
    </w:p>
    <w:tbl>
      <w:tblPr>
        <w:tblStyle w:val="TableGrid"/>
        <w:tblW w:w="0" w:type="auto"/>
        <w:tblLayout w:type="fixed"/>
        <w:tblLook w:val="04A0" w:firstRow="1" w:lastRow="0" w:firstColumn="1" w:lastColumn="0" w:noHBand="0" w:noVBand="1"/>
      </w:tblPr>
      <w:tblGrid>
        <w:gridCol w:w="988"/>
        <w:gridCol w:w="3543"/>
        <w:gridCol w:w="2835"/>
        <w:gridCol w:w="2134"/>
      </w:tblGrid>
      <w:tr w:rsidR="00F53159" w:rsidRPr="00D52637" w14:paraId="3175D61E" w14:textId="77777777" w:rsidTr="0071787E">
        <w:tc>
          <w:tcPr>
            <w:tcW w:w="988" w:type="dxa"/>
          </w:tcPr>
          <w:p w14:paraId="602CC981" w14:textId="3262A56A" w:rsidR="00F53159" w:rsidRPr="00D52637" w:rsidRDefault="00F53159" w:rsidP="00F53159">
            <w:pPr>
              <w:rPr>
                <w:rFonts w:eastAsia="Calibri"/>
              </w:rPr>
            </w:pPr>
            <w:proofErr w:type="gramStart"/>
            <w:r w:rsidRPr="00D52637">
              <w:rPr>
                <w:rFonts w:eastAsia="Calibri"/>
              </w:rPr>
              <w:t>Sl.No</w:t>
            </w:r>
            <w:proofErr w:type="gramEnd"/>
          </w:p>
        </w:tc>
        <w:tc>
          <w:tcPr>
            <w:tcW w:w="3543" w:type="dxa"/>
          </w:tcPr>
          <w:p w14:paraId="313B5439" w14:textId="69EFDDA6" w:rsidR="00F53159" w:rsidRPr="00D52637" w:rsidRDefault="00F53159" w:rsidP="00F53159">
            <w:pPr>
              <w:rPr>
                <w:rFonts w:eastAsia="Calibri"/>
              </w:rPr>
            </w:pPr>
            <w:r w:rsidRPr="00D52637">
              <w:rPr>
                <w:rFonts w:eastAsia="Calibri"/>
              </w:rPr>
              <w:t>Issues</w:t>
            </w:r>
          </w:p>
        </w:tc>
        <w:tc>
          <w:tcPr>
            <w:tcW w:w="2835" w:type="dxa"/>
          </w:tcPr>
          <w:p w14:paraId="4C1AD9EF" w14:textId="100C92D5" w:rsidR="00F53159" w:rsidRPr="00D52637" w:rsidRDefault="00F53159" w:rsidP="00F53159">
            <w:pPr>
              <w:rPr>
                <w:rFonts w:eastAsia="Calibri"/>
              </w:rPr>
            </w:pPr>
            <w:r w:rsidRPr="00D52637">
              <w:rPr>
                <w:b/>
                <w:bCs/>
                <w:sz w:val="22"/>
                <w:szCs w:val="22"/>
              </w:rPr>
              <w:t>Regulation Non-Compliance</w:t>
            </w:r>
          </w:p>
        </w:tc>
        <w:tc>
          <w:tcPr>
            <w:tcW w:w="2134" w:type="dxa"/>
          </w:tcPr>
          <w:p w14:paraId="3D278DC0" w14:textId="649C8D33" w:rsidR="00F53159" w:rsidRPr="00D52637" w:rsidRDefault="00F53159" w:rsidP="00F53159">
            <w:pPr>
              <w:rPr>
                <w:rFonts w:eastAsia="Calibri"/>
              </w:rPr>
            </w:pPr>
            <w:r w:rsidRPr="00D52637">
              <w:rPr>
                <w:b/>
                <w:bCs/>
                <w:sz w:val="22"/>
                <w:szCs w:val="22"/>
              </w:rPr>
              <w:t>Utilities</w:t>
            </w:r>
          </w:p>
        </w:tc>
      </w:tr>
      <w:tr w:rsidR="00F53159" w:rsidRPr="00D52637" w14:paraId="6AF7C862" w14:textId="77777777" w:rsidTr="0071787E">
        <w:tc>
          <w:tcPr>
            <w:tcW w:w="988" w:type="dxa"/>
          </w:tcPr>
          <w:p w14:paraId="10A40ECC" w14:textId="759FBF67" w:rsidR="00F53159" w:rsidRPr="0071787E" w:rsidRDefault="00F53159" w:rsidP="00F53159">
            <w:pPr>
              <w:rPr>
                <w:b/>
                <w:bCs/>
                <w:sz w:val="22"/>
                <w:szCs w:val="22"/>
              </w:rPr>
            </w:pPr>
            <w:r w:rsidRPr="0071787E">
              <w:rPr>
                <w:b/>
                <w:bCs/>
                <w:sz w:val="22"/>
                <w:szCs w:val="22"/>
              </w:rPr>
              <w:t>1</w:t>
            </w:r>
          </w:p>
        </w:tc>
        <w:tc>
          <w:tcPr>
            <w:tcW w:w="3543" w:type="dxa"/>
          </w:tcPr>
          <w:p w14:paraId="00D8700B" w14:textId="658AFFF7" w:rsidR="00F53159" w:rsidRPr="0071787E" w:rsidRDefault="00F53159" w:rsidP="00F53159">
            <w:pPr>
              <w:rPr>
                <w:b/>
                <w:bCs/>
                <w:sz w:val="22"/>
                <w:szCs w:val="22"/>
              </w:rPr>
            </w:pPr>
            <w:r w:rsidRPr="0071787E">
              <w:rPr>
                <w:b/>
                <w:bCs/>
                <w:sz w:val="22"/>
                <w:szCs w:val="22"/>
              </w:rPr>
              <w:t>Flash Report not received within 8 Hours</w:t>
            </w:r>
          </w:p>
        </w:tc>
        <w:tc>
          <w:tcPr>
            <w:tcW w:w="2835" w:type="dxa"/>
          </w:tcPr>
          <w:p w14:paraId="0A4F17DD" w14:textId="1EE2E7A2" w:rsidR="00F53159" w:rsidRPr="0071787E" w:rsidRDefault="00F53159" w:rsidP="00F53159">
            <w:pPr>
              <w:jc w:val="center"/>
              <w:rPr>
                <w:rFonts w:eastAsia="Calibri"/>
              </w:rPr>
            </w:pPr>
            <w:r w:rsidRPr="0071787E">
              <w:rPr>
                <w:sz w:val="22"/>
                <w:szCs w:val="22"/>
              </w:rPr>
              <w:t>IEGC section 37.2 (b)</w:t>
            </w:r>
          </w:p>
        </w:tc>
        <w:tc>
          <w:tcPr>
            <w:tcW w:w="2134" w:type="dxa"/>
          </w:tcPr>
          <w:p w14:paraId="17531FCD" w14:textId="15223C0E" w:rsidR="00F53159" w:rsidRPr="0071787E" w:rsidRDefault="00F53159" w:rsidP="00F53159">
            <w:pPr>
              <w:rPr>
                <w:rFonts w:eastAsia="Calibri"/>
              </w:rPr>
            </w:pPr>
            <w:proofErr w:type="gramStart"/>
            <w:r w:rsidRPr="0071787E">
              <w:rPr>
                <w:rFonts w:eastAsia="Calibri"/>
              </w:rPr>
              <w:t xml:space="preserve">TNPGCL, TANTRANSCO</w:t>
            </w:r>
          </w:p>
        </w:tc>
      </w:tr>
      <w:tr w:rsidR="00F53159" w:rsidRPr="00D52637" w14:paraId="2A9142CF" w14:textId="77777777" w:rsidTr="0071787E">
        <w:tc>
          <w:tcPr>
            <w:tcW w:w="988" w:type="dxa"/>
          </w:tcPr>
          <w:p w14:paraId="3ECF560B" w14:textId="0C7ECD74" w:rsidR="00F53159" w:rsidRPr="0071787E" w:rsidRDefault="00F53159" w:rsidP="00F53159">
            <w:pPr>
              <w:rPr>
                <w:b/>
                <w:bCs/>
                <w:sz w:val="22"/>
                <w:szCs w:val="22"/>
              </w:rPr>
            </w:pPr>
            <w:r w:rsidRPr="0071787E">
              <w:rPr>
                <w:b/>
                <w:bCs/>
                <w:sz w:val="22"/>
                <w:szCs w:val="22"/>
              </w:rPr>
              <w:t>2</w:t>
            </w:r>
          </w:p>
        </w:tc>
        <w:tc>
          <w:tcPr>
            <w:tcW w:w="3543" w:type="dxa"/>
          </w:tcPr>
          <w:p w14:paraId="3324BE96" w14:textId="7574B81B" w:rsidR="00F53159" w:rsidRPr="0071787E" w:rsidRDefault="00F53159" w:rsidP="00F53159">
            <w:pPr>
              <w:rPr>
                <w:b/>
                <w:bCs/>
                <w:sz w:val="22"/>
                <w:szCs w:val="22"/>
              </w:rPr>
            </w:pPr>
            <w:r w:rsidRPr="0071787E">
              <w:rPr>
                <w:b/>
                <w:bCs/>
                <w:sz w:val="22"/>
                <w:szCs w:val="22"/>
              </w:rPr>
              <w:t>DR/EL not provided within 24 hours</w:t>
            </w:r>
          </w:p>
        </w:tc>
        <w:tc>
          <w:tcPr>
            <w:tcW w:w="2835" w:type="dxa"/>
          </w:tcPr>
          <w:p w14:paraId="0BC90A50" w14:textId="77777777" w:rsidR="00F53159" w:rsidRPr="0071787E" w:rsidRDefault="00F53159" w:rsidP="00F53159">
            <w:pPr>
              <w:jc w:val="center"/>
              <w:rPr>
                <w:sz w:val="22"/>
                <w:szCs w:val="22"/>
              </w:rPr>
            </w:pPr>
            <w:r w:rsidRPr="0071787E">
              <w:rPr>
                <w:sz w:val="22"/>
                <w:szCs w:val="22"/>
              </w:rPr>
              <w:t>1. IEGC section 37.2 (c)</w:t>
            </w:r>
          </w:p>
          <w:p w14:paraId="23B04B1F" w14:textId="3A9D4D5E" w:rsidR="00F53159" w:rsidRPr="0071787E" w:rsidRDefault="00F53159" w:rsidP="00F53159">
            <w:pPr>
              <w:jc w:val="center"/>
              <w:rPr>
                <w:rFonts w:eastAsia="Calibri"/>
              </w:rPr>
            </w:pPr>
            <w:r w:rsidRPr="0071787E">
              <w:rPr>
                <w:sz w:val="22"/>
                <w:szCs w:val="22"/>
              </w:rPr>
              <w:t>2. CEA grid Standard 15.3</w:t>
            </w:r>
          </w:p>
        </w:tc>
        <w:tc>
          <w:tcPr>
            <w:tcW w:w="2134" w:type="dxa"/>
          </w:tcPr>
          <w:p w14:paraId="3D3EBACE" w14:textId="5D66A692" w:rsidR="00F53159" w:rsidRPr="0071787E" w:rsidRDefault="00F53159" w:rsidP="00F53159">
            <w:pPr>
              <w:rPr>
                <w:rFonts w:eastAsia="Calibri"/>
              </w:rPr>
            </w:pPr>
            <w:proofErr w:type="gramStart"/>
            <w:r w:rsidRPr="0071787E">
              <w:rPr>
                <w:rFonts w:eastAsia="Calibri"/>
              </w:rPr>
              <w:t xml:space="preserve"/>
            </w:r>
          </w:p>
        </w:tc>
      </w:tr>
      <w:tr w:rsidR="00F53159" w:rsidRPr="00D52637" w14:paraId="7559B223" w14:textId="77777777" w:rsidTr="0071787E">
        <w:tc>
          <w:tcPr>
            <w:tcW w:w="988" w:type="dxa"/>
          </w:tcPr>
          <w:p w14:paraId="21BCCE1A" w14:textId="779C9881" w:rsidR="00F53159" w:rsidRPr="0071787E" w:rsidRDefault="00F53159" w:rsidP="00F53159">
            <w:pPr>
              <w:rPr>
                <w:b/>
                <w:bCs/>
                <w:sz w:val="22"/>
                <w:szCs w:val="22"/>
              </w:rPr>
            </w:pPr>
            <w:r w:rsidRPr="0071787E">
              <w:rPr>
                <w:b/>
                <w:bCs/>
                <w:sz w:val="22"/>
                <w:szCs w:val="22"/>
              </w:rPr>
              <w:t>3</w:t>
            </w:r>
          </w:p>
        </w:tc>
        <w:tc>
          <w:tcPr>
            <w:tcW w:w="3543" w:type="dxa"/>
          </w:tcPr>
          <w:p w14:paraId="633B792F" w14:textId="47396955" w:rsidR="00F53159" w:rsidRPr="0071787E" w:rsidRDefault="00F53159" w:rsidP="00F53159">
            <w:pPr>
              <w:rPr>
                <w:b/>
                <w:bCs/>
                <w:sz w:val="22"/>
                <w:szCs w:val="22"/>
              </w:rPr>
            </w:pPr>
            <w:r w:rsidRPr="0071787E">
              <w:rPr>
                <w:b/>
                <w:bCs/>
                <w:sz w:val="22"/>
                <w:szCs w:val="22"/>
              </w:rPr>
              <w:t>Detailed Report not received within 7 days</w:t>
            </w:r>
          </w:p>
        </w:tc>
        <w:tc>
          <w:tcPr>
            <w:tcW w:w="2835" w:type="dxa"/>
          </w:tcPr>
          <w:p w14:paraId="7BA4F3AF" w14:textId="466323FE" w:rsidR="00F53159" w:rsidRPr="0071787E" w:rsidRDefault="00F53159" w:rsidP="00F53159">
            <w:pPr>
              <w:jc w:val="center"/>
              <w:rPr>
                <w:rFonts w:eastAsia="Calibri"/>
              </w:rPr>
            </w:pPr>
            <w:r w:rsidRPr="0071787E">
              <w:rPr>
                <w:sz w:val="22"/>
                <w:szCs w:val="22"/>
              </w:rPr>
              <w:t>IEGC section 37.2 (e)</w:t>
            </w:r>
          </w:p>
        </w:tc>
        <w:tc>
          <w:tcPr>
            <w:tcW w:w="2134" w:type="dxa"/>
          </w:tcPr>
          <w:p w14:paraId="02258B32" w14:textId="461125CD" w:rsidR="00F53159" w:rsidRPr="0071787E" w:rsidRDefault="00F53159" w:rsidP="00F53159">
            <w:pPr>
              <w:rPr>
                <w:rFonts w:eastAsia="Calibri"/>
              </w:rPr>
            </w:pPr>
            <w:proofErr w:type="gramStart"/>
            <w:r w:rsidRPr="0071787E">
              <w:rPr>
                <w:rFonts w:eastAsia="Calibri"/>
              </w:rPr>
              <w:t xml:space="preserve"/>
            </w:r>
          </w:p>
        </w:tc>
      </w:tr>
      <w:tr w:rsidR="00F53159" w:rsidRPr="00D52637" w14:paraId="5142FA51" w14:textId="77777777" w:rsidTr="0071787E">
        <w:tc>
          <w:tcPr>
            <w:tcW w:w="988" w:type="dxa"/>
          </w:tcPr>
          <w:p w14:paraId="7ABF2555" w14:textId="1189C454" w:rsidR="00F53159" w:rsidRPr="0071787E" w:rsidRDefault="00F53159" w:rsidP="00F53159">
            <w:pPr>
              <w:rPr>
                <w:rFonts w:eastAsia="Calibri"/>
              </w:rPr>
            </w:pPr>
            <w:r w:rsidRPr="0071787E">
              <w:rPr>
                <w:b/>
                <w:bCs/>
                <w:sz w:val="22"/>
                <w:szCs w:val="22"/>
              </w:rPr>
              <w:lastRenderedPageBreak/>
              <w:t>4</w:t>
            </w:r>
          </w:p>
        </w:tc>
        <w:tc>
          <w:tcPr>
            <w:tcW w:w="3543" w:type="dxa"/>
          </w:tcPr>
          <w:p w14:paraId="120818CE" w14:textId="3AA6D6E2" w:rsidR="00F53159" w:rsidRPr="0071787E" w:rsidRDefault="00F53159" w:rsidP="00F53159">
            <w:pPr>
              <w:rPr>
                <w:rFonts w:eastAsia="Calibri"/>
              </w:rPr>
            </w:pPr>
            <w:r w:rsidRPr="0071787E">
              <w:rPr>
                <w:b/>
                <w:bCs/>
                <w:sz w:val="22"/>
                <w:szCs w:val="22"/>
              </w:rPr>
              <w:t>Any other non-compliance</w:t>
            </w:r>
          </w:p>
        </w:tc>
        <w:tc>
          <w:tcPr>
            <w:tcW w:w="2835" w:type="dxa"/>
          </w:tcPr>
          <w:p w14:paraId="5BAC521A" w14:textId="7DC1ECC0" w:rsidR="00F53159" w:rsidRPr="0071787E" w:rsidRDefault="00F53159" w:rsidP="00F53159">
            <w:pPr>
              <w:jc w:val="center"/>
              <w:rPr>
                <w:rFonts w:eastAsia="Calibri"/>
              </w:rPr>
            </w:pPr>
            <w:r w:rsidRPr="0071787E">
              <w:rPr>
                <w:sz w:val="22"/>
                <w:szCs w:val="22"/>
              </w:rPr>
              <w:t>IEGC section 17.3</w:t>
            </w:r>
          </w:p>
        </w:tc>
        <w:tc>
          <w:tcPr>
            <w:tcW w:w="2134" w:type="dxa"/>
          </w:tcPr>
          <w:p w14:paraId="7CD6A348" w14:textId="1AE3FF7E" w:rsidR="00F53159" w:rsidRPr="0071787E" w:rsidRDefault="00F53159" w:rsidP="00F53159">
            <w:pPr>
              <w:rPr>
                <w:rFonts w:eastAsia="Calibri"/>
              </w:rPr>
            </w:pPr>
            <w:proofErr w:type="gramStart"/>
            <w:r w:rsidRPr="0071787E">
              <w:rPr>
                <w:rFonts w:eastAsia="Calibri"/>
              </w:rPr>
              <w:t xml:space="preserve"/>
            </w:r>
          </w:p>
        </w:tc>
      </w:tr>
    </w:tbl>
    <w:p w14:paraId="2402A324" w14:textId="77777777" w:rsidR="00F53159" w:rsidRPr="00D52637" w:rsidRDefault="00F53159" w:rsidP="00F53159">
      <w:pPr>
        <w:rPr>
          <w:rFonts w:eastAsia="Calibri"/>
        </w:rPr>
      </w:pPr>
    </w:p>
    <w:p w14:paraId="527EA233" w14:textId="77777777" w:rsidR="00F8372C" w:rsidRDefault="00E66FC9" w:rsidP="00213A3D">
      <w:pPr>
        <w:pStyle w:val="ListParagraph"/>
        <w:numPr>
          <w:ilvl w:val="0"/>
          <w:numId w:val="21"/>
        </w:numPr>
        <w:spacing w:after="160" w:line="259" w:lineRule="auto"/>
        <w:ind w:left="426" w:hanging="426"/>
        <w:rPr>
          <w:b/>
          <w:bCs/>
          <w:szCs w:val="28"/>
        </w:rPr>
      </w:pPr>
      <w:r w:rsidRPr="00D52637">
        <w:rPr>
          <w:b/>
          <w:bCs/>
          <w:szCs w:val="28"/>
        </w:rPr>
        <w:t>Key Lessons Learnt (</w:t>
      </w:r>
      <w:r w:rsidRPr="00D52637">
        <w:rPr>
          <w:rFonts w:ascii="Nirmala UI" w:hAnsi="Nirmala UI" w:cs="Nirmala UI" w:hint="cs"/>
          <w:b/>
          <w:bCs/>
          <w:sz w:val="18"/>
          <w:szCs w:val="20"/>
          <w:cs/>
          <w:lang w:bidi="hi-IN"/>
        </w:rPr>
        <w:t>प्रमुख</w:t>
      </w:r>
      <w:r w:rsidRPr="00D52637">
        <w:rPr>
          <w:b/>
          <w:bCs/>
          <w:sz w:val="18"/>
          <w:szCs w:val="20"/>
        </w:rPr>
        <w:t xml:space="preserve"> </w:t>
      </w:r>
      <w:r w:rsidRPr="00D52637">
        <w:rPr>
          <w:rFonts w:ascii="Nirmala UI" w:hAnsi="Nirmala UI" w:cs="Nirmala UI" w:hint="cs"/>
          <w:b/>
          <w:bCs/>
          <w:sz w:val="18"/>
          <w:szCs w:val="20"/>
          <w:cs/>
          <w:lang w:bidi="hi-IN"/>
        </w:rPr>
        <w:t>अधिगम</w:t>
      </w:r>
      <w:r w:rsidRPr="00D52637">
        <w:rPr>
          <w:b/>
          <w:bCs/>
          <w:sz w:val="18"/>
          <w:szCs w:val="20"/>
        </w:rPr>
        <w:t xml:space="preserve"> </w:t>
      </w:r>
      <w:r w:rsidRPr="00D52637">
        <w:rPr>
          <w:rFonts w:ascii="Nirmala UI" w:hAnsi="Nirmala UI" w:cs="Nirmala UI" w:hint="cs"/>
          <w:b/>
          <w:bCs/>
          <w:sz w:val="18"/>
          <w:szCs w:val="20"/>
          <w:cs/>
          <w:lang w:bidi="hi-IN"/>
        </w:rPr>
        <w:t>बिंदु</w:t>
      </w:r>
      <w:r w:rsidRPr="00D52637">
        <w:rPr>
          <w:b/>
          <w:bCs/>
          <w:szCs w:val="28"/>
        </w:rPr>
        <w:t xml:space="preserve">): </w:t>
      </w:r>
    </w:p>
    <w:p w14:paraId="7A6D6F5B" w14:textId="748CA40E" w:rsidR="00E02DCC" w:rsidRPr="00BB77E6" w:rsidRDefault="001C08AC" w:rsidP="00BB77E6">
      <w:pPr>
        <w:spacing w:after="160" w:line="259" w:lineRule="auto"/>
        <w:rPr>
          <w:b/>
          <w:bCs/>
          <w:szCs w:val="28"/>
        </w:rPr>
      </w:pPr>
      <w:proofErr w:type="gramStart"/>
      <w:r w:rsidRPr="00BB77E6">
        <w:rPr>
          <w:bCs/>
        </w:rPr>
        <w:t xml:space="preserve">
          <w:p>
            <w:r/>
            <w:r>
              <w:t>NA</w:t>
            </w:r>
          </w:p>
        </w:t>
      </w:r>
    </w:p>
    <w:p w14:paraId="2150B555" w14:textId="0A0374E0" w:rsidR="00A9215D" w:rsidRPr="00D52637" w:rsidRDefault="00A9215D" w:rsidP="00FD4F81">
      <w:pPr>
        <w:rPr>
          <w:b/>
          <w:lang w:eastAsia="en-US" w:bidi="hi-IN"/>
        </w:rPr>
      </w:pPr>
      <w:r w:rsidRPr="00D52637">
        <w:rPr>
          <w:b/>
          <w:lang w:eastAsia="en-US" w:bidi="hi-IN"/>
        </w:rPr>
        <w:t>Annexure 1</w:t>
      </w:r>
    </w:p>
    <w:p w14:paraId="41A76927" w14:textId="77777777" w:rsidR="00FD4F81" w:rsidRPr="00D52637" w:rsidRDefault="00FD4F81" w:rsidP="00FD4F81">
      <w:pPr>
        <w:rPr>
          <w:sz w:val="22"/>
          <w:szCs w:val="22"/>
        </w:rPr>
      </w:pPr>
    </w:p>
    <w:p w14:paraId="46D79310" w14:textId="2D78095C" w:rsidR="009914F6" w:rsidRDefault="006C1BD9" w:rsidP="00A9215D">
      <w:pPr>
        <w:spacing w:after="160" w:line="259" w:lineRule="auto"/>
        <w:rPr>
          <w:b/>
          <w:lang w:eastAsia="en-US" w:bidi="hi-IN"/>
        </w:rPr>
      </w:pPr>
      <w:r w:rsidRPr="0071787E">
        <w:rPr>
          <w:b/>
          <w:lang w:eastAsia="en-US" w:bidi="hi-IN"/>
        </w:rPr>
        <w:t>Sequence of Events as per SCAD</w:t>
      </w:r>
      <w:r w:rsidR="00C77742" w:rsidRPr="0071787E">
        <w:rPr>
          <w:b/>
          <w:lang w:eastAsia="en-US" w:bidi="hi-IN"/>
        </w:rPr>
        <w:t xml:space="preserve">A</w:t>
      </w:r>
    </w:p>
    <w:p w14:paraId="4CD1D4EF" w14:textId="41F82400" w:rsidR="00A93097" w:rsidRPr="00A93097" w:rsidRDefault="00A93097" w:rsidP="00A93097">
      <w:pPr>
        <w:spacing w:after="160" w:line="259" w:lineRule="auto"/>
        <w:rPr>
          <w:b/>
          <w:bCs/>
          <w:szCs w:val="28"/>
        </w:rPr>
      </w:pPr>
      <w:r w:rsidRPr="00A93097">
        <w:rPr>
          <w:b/>
          <w:bCs/>
          <w:szCs w:val="28"/>
        </w:rPr>
        <w:t xml:space="preserve"/>
      </w:r>
    </w:p>
    <w:p w14:paraId="28E2A4ED" w14:textId="00E341DA" w:rsidR="00A93097" w:rsidRDefault="00A93097" w:rsidP="00A93097">
      <w:pPr>
        <w:spacing w:after="160" w:line="259" w:lineRule="auto"/>
        <w:rPr>
          <w:b/>
          <w:bCs/>
          <w:szCs w:val="28"/>
        </w:rPr>
      </w:pPr>
      <w:r w:rsidRPr="00A93097">
        <w:rPr>
          <w:b/>
          <w:bCs/>
          <w:szCs w:val="28"/>
        </w:rPr>
        <w:t xml:space="preserve"/>
      </w:r>
    </w:p>
    <w:p w14:paraId="19DDD23F" w14:textId="480012B7" w:rsidR="00A93097" w:rsidRPr="00D52637" w:rsidRDefault="00A93097" w:rsidP="00A93097">
      <w:pPr>
        <w:spacing w:after="160" w:line="259" w:lineRule="auto"/>
        <w:rPr>
          <w:noProof/>
          <w:szCs w:val="28"/>
        </w:rPr>
      </w:pPr>
      <w:r w:rsidRPr="00D52637">
        <w:rPr>
          <w:noProof/>
          <w:szCs w:val="28"/>
        </w:rPr>
        <w:t xml:space="preserve"/>
      </w:r>
    </w:p>
    <w:p w14:paraId="6DD76C90" w14:textId="5FF584CF" w:rsidR="00A93097" w:rsidRPr="00D52637" w:rsidRDefault="00A93097" w:rsidP="00A93097">
      <w:pPr>
        <w:spacing w:after="160" w:line="259" w:lineRule="auto"/>
        <w:rPr>
          <w:noProof/>
          <w:szCs w:val="28"/>
        </w:rPr>
      </w:pPr>
      <w:r w:rsidRPr="00D52637">
        <w:rPr>
          <w:noProof/>
          <w:szCs w:val="28"/>
        </w:rPr>
        <w:t xml:space="preserve"/>
      </w:r>
      <w:r>
        <w:drawing>
          <wp:inline xmlns:a="http://schemas.openxmlformats.org/drawingml/2006/main" xmlns:pic="http://schemas.openxmlformats.org/drawingml/2006/picture">
            <wp:extent cx="5400000" cy="1666667"/>
            <wp:docPr id="1004" name="Picture 1"/>
            <wp:cNvGraphicFramePr>
              <a:graphicFrameLocks noChangeAspect="1"/>
            </wp:cNvGraphicFramePr>
            <a:graphic>
              <a:graphicData uri="http://schemas.openxmlformats.org/drawingml/2006/picture">
                <pic:pic>
                  <pic:nvPicPr>
                    <pic:cNvPr id="0" name="6085X9JXKF6.png"/>
                    <pic:cNvPicPr/>
                  </pic:nvPicPr>
                  <pic:blipFill>
                    <a:blip r:embed="rId13"/>
                    <a:stretch>
                      <a:fillRect/>
                    </a:stretch>
                  </pic:blipFill>
                  <pic:spPr>
                    <a:xfrm>
                      <a:off x="0" y="0"/>
                      <a:ext cx="5400000" cy="1666667"/>
                    </a:xfrm>
                    <a:prstGeom prst="rect"/>
                  </pic:spPr>
                </pic:pic>
              </a:graphicData>
            </a:graphic>
          </wp:inline>
        </w:drawing>
      </w:r>
      <w:r>
        <w:t xml:space="preserve"/>
      </w:r>
    </w:p>
    <w:p w14:paraId="723DEFAA" w14:textId="2FA8442B" w:rsidR="00A93097" w:rsidRPr="00D52637" w:rsidRDefault="00A93097" w:rsidP="00A93097">
      <w:pPr>
        <w:spacing w:after="160" w:line="259" w:lineRule="auto"/>
        <w:rPr>
          <w:noProof/>
          <w:szCs w:val="28"/>
        </w:rPr>
      </w:pPr>
      <w:r w:rsidRPr="00D52637">
        <w:rPr>
          <w:noProof/>
          <w:szCs w:val="28"/>
        </w:rPr>
        <w:t xml:space="preserve"/>
      </w:r>
    </w:p>
    <w:p w14:paraId="2C3E7439" w14:textId="3FD1093E" w:rsidR="00A93097" w:rsidRDefault="00A93097" w:rsidP="00A9215D">
      <w:pPr>
        <w:spacing w:after="160" w:line="259" w:lineRule="auto"/>
        <w:rPr>
          <w:noProof/>
          <w:szCs w:val="28"/>
        </w:rPr>
      </w:pPr>
      <w:r>
        <w:rPr>
          <w:noProof/>
          <w:szCs w:val="28"/>
        </w:rPr>
        <w:t xml:space="preserve"> </w:t>
      </w:r>
      <w:r w:rsidRPr="00D52637">
        <w:rPr>
          <w:noProof/>
          <w:szCs w:val="28"/>
        </w:rPr>
        <w:t xml:space="preserve"/>
      </w:r>
    </w:p>
    <w:p w14:paraId="06445BB6" w14:textId="6B2958BE" w:rsidR="00A9215D" w:rsidRPr="00A93097" w:rsidRDefault="00A9215D" w:rsidP="00A9215D">
      <w:pPr>
        <w:spacing w:after="160" w:line="259" w:lineRule="auto"/>
        <w:rPr>
          <w:noProof/>
          <w:szCs w:val="28"/>
        </w:rPr>
      </w:pPr>
      <w:r w:rsidRPr="00D52637">
        <w:rPr>
          <w:b/>
          <w:lang w:eastAsia="en-US" w:bidi="hi-IN"/>
        </w:rPr>
        <w:t xml:space="preserve">Annexure </w:t>
      </w:r>
      <w:r w:rsidR="0049508B" w:rsidRPr="00D52637">
        <w:rPr>
          <w:b/>
          <w:lang w:eastAsia="en-US" w:bidi="hi-IN"/>
        </w:rPr>
        <w:t>2</w:t>
      </w:r>
    </w:p>
    <w:p w14:paraId="4F68B4B6" w14:textId="59DF52E5" w:rsidR="0008717F" w:rsidRPr="0071787E" w:rsidRDefault="00A9215D" w:rsidP="0087170D">
      <w:pPr>
        <w:spacing w:after="160" w:line="259" w:lineRule="auto"/>
        <w:rPr>
          <w:b/>
          <w:lang w:eastAsia="en-US" w:bidi="hi-IN"/>
        </w:rPr>
      </w:pPr>
      <w:r w:rsidRPr="0071787E">
        <w:rPr>
          <w:b/>
          <w:lang w:eastAsia="en-US" w:bidi="hi-IN"/>
        </w:rPr>
        <w:t>SLD of the affected Sub-station</w:t>
      </w:r>
      <w:r w:rsidR="002D33AA" w:rsidRPr="0071787E">
        <w:rPr>
          <w:b/>
          <w:lang w:eastAsia="en-US" w:bidi="hi-IN"/>
        </w:rPr>
        <w:t xml:space="preserve">/Connectivity </w:t>
      </w:r>
      <w:r w:rsidR="004D0704" w:rsidRPr="0071787E">
        <w:rPr>
          <w:b/>
          <w:lang w:eastAsia="en-US" w:bidi="hi-IN"/>
        </w:rPr>
        <w:t>Diagram</w:t>
      </w:r>
      <w:r w:rsidR="0087170D" w:rsidRPr="0071787E">
        <w:rPr>
          <w:b/>
          <w:lang w:eastAsia="en-US" w:bidi="hi-IN"/>
        </w:rPr>
        <w:t>:</w:t>
      </w:r>
    </w:p>
    <w:p w14:paraId="677BFE65" w14:textId="0FD96F83" w:rsidR="0087170D" w:rsidRPr="00D52637" w:rsidRDefault="0087170D" w:rsidP="0087170D">
      <w:pPr>
        <w:spacing w:after="160" w:line="259" w:lineRule="auto"/>
        <w:rPr>
          <w:bCs/>
        </w:rPr>
      </w:pPr>
      <w:proofErr w:type="gramStart"/>
      <w:r w:rsidRPr="00D52637">
        <w:rPr>
          <w:bCs/>
        </w:rPr>
        <w:t xml:space="preserve">
          <w:p>
            <w:r/>
            <w:r>
              <w:t xml:space="preserve"/>
            </w:r>
            <w:r>
              <w:drawing>
                <wp:inline xmlns:a="http://schemas.openxmlformats.org/drawingml/2006/main" xmlns:pic="http://schemas.openxmlformats.org/drawingml/2006/picture">
                  <wp:extent cx="5400000" cy="2527476"/>
                  <wp:docPr id="1005" name="Picture 1004"/>
                  <wp:cNvGraphicFramePr>
                    <a:graphicFrameLocks noChangeAspect="1"/>
                  </wp:cNvGraphicFramePr>
                  <a:graphic>
                    <a:graphicData uri="http://schemas.openxmlformats.org/drawingml/2006/picture">
                      <pic:pic>
                        <pic:nvPicPr>
                          <pic:cNvPr id="0" name="embedded_image_temp_image_brief_analysis_6085_0.png"/>
                          <pic:cNvPicPr/>
                        </pic:nvPicPr>
                        <pic:blipFill>
                          <a:blip r:embed="rId14"/>
                          <a:stretch>
                            <a:fillRect/>
                          </a:stretch>
                        </pic:blipFill>
                        <pic:spPr>
                          <a:xfrm>
                            <a:off x="0" y="0"/>
                            <a:ext cx="5400000" cy="2527476"/>
                          </a:xfrm>
                          <a:prstGeom prst="rect"/>
                        </pic:spPr>
                      </pic:pic>
                    </a:graphicData>
                  </a:graphic>
                </wp:inline>
              </w:drawing>
            </w:r>
            <w:r>
              <w:t xml:space="preserve"/>
            </w:r>
          </w:p>
        </w:t>
      </w:r>
    </w:p>
    <w:sectPr w:rsidR="0087170D" w:rsidRPr="00D52637" w:rsidSect="006A08FF">
      <w:headerReference w:type="first" r:id="rId8"/>
      <w:pgSz w:w="12240" w:h="15840"/>
      <w:pgMar w:top="1135" w:right="1170" w:bottom="567" w:left="156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FC7B" w14:textId="77777777" w:rsidR="00D71710" w:rsidRDefault="00D71710">
      <w:r>
        <w:separator/>
      </w:r>
    </w:p>
  </w:endnote>
  <w:endnote w:type="continuationSeparator" w:id="0">
    <w:p w14:paraId="3356D28F" w14:textId="77777777" w:rsidR="00D71710" w:rsidRDefault="00D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2E3A3" w14:textId="77777777" w:rsidR="00D71710" w:rsidRDefault="00D71710">
      <w:r>
        <w:separator/>
      </w:r>
    </w:p>
  </w:footnote>
  <w:footnote w:type="continuationSeparator" w:id="0">
    <w:p w14:paraId="0FDBF7D6" w14:textId="77777777" w:rsidR="00D71710" w:rsidRDefault="00D71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FA15" w14:textId="6B8E1BB1" w:rsidR="001160EE" w:rsidRDefault="00834FD3">
    <w:pPr>
      <w:pStyle w:val="Header"/>
    </w:pPr>
    <w:r w:rsidRPr="00834FD3">
      <w:rPr>
        <w:noProof/>
      </w:rPr>
      <w:drawing>
        <wp:inline distT="0" distB="0" distL="0" distR="0" wp14:anchorId="45C94C49" wp14:editId="747289A0">
          <wp:extent cx="6038850" cy="16935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038850" cy="16935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93B73"/>
    <w:multiLevelType w:val="hybridMultilevel"/>
    <w:tmpl w:val="AA0E754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43A534F"/>
    <w:multiLevelType w:val="hybridMultilevel"/>
    <w:tmpl w:val="83689EF0"/>
    <w:lvl w:ilvl="0" w:tplc="E160E636">
      <w:start w:val="1"/>
      <w:numFmt w:val="decimal"/>
      <w:lvlText w:val="%1."/>
      <w:lvlJc w:val="left"/>
      <w:pPr>
        <w:ind w:left="1080" w:hanging="360"/>
      </w:pPr>
      <w:rPr>
        <w:rFonts w:hint="default"/>
        <w:b w:val="0"/>
        <w:bCs/>
        <w:color w:val="000000" w:themeColor="text1"/>
      </w:rPr>
    </w:lvl>
    <w:lvl w:ilvl="1" w:tplc="40090019" w:tentative="1">
      <w:start w:val="1"/>
      <w:numFmt w:val="lowerLetter"/>
      <w:lvlText w:val="%2."/>
      <w:lvlJc w:val="left"/>
      <w:pPr>
        <w:ind w:left="34" w:hanging="360"/>
      </w:pPr>
    </w:lvl>
    <w:lvl w:ilvl="2" w:tplc="4009001B" w:tentative="1">
      <w:start w:val="1"/>
      <w:numFmt w:val="lowerRoman"/>
      <w:lvlText w:val="%3."/>
      <w:lvlJc w:val="right"/>
      <w:pPr>
        <w:ind w:left="754" w:hanging="180"/>
      </w:pPr>
    </w:lvl>
    <w:lvl w:ilvl="3" w:tplc="4009000F" w:tentative="1">
      <w:start w:val="1"/>
      <w:numFmt w:val="decimal"/>
      <w:lvlText w:val="%4."/>
      <w:lvlJc w:val="left"/>
      <w:pPr>
        <w:ind w:left="1474" w:hanging="360"/>
      </w:pPr>
    </w:lvl>
    <w:lvl w:ilvl="4" w:tplc="40090019" w:tentative="1">
      <w:start w:val="1"/>
      <w:numFmt w:val="lowerLetter"/>
      <w:lvlText w:val="%5."/>
      <w:lvlJc w:val="left"/>
      <w:pPr>
        <w:ind w:left="2194" w:hanging="360"/>
      </w:pPr>
    </w:lvl>
    <w:lvl w:ilvl="5" w:tplc="4009001B" w:tentative="1">
      <w:start w:val="1"/>
      <w:numFmt w:val="lowerRoman"/>
      <w:lvlText w:val="%6."/>
      <w:lvlJc w:val="right"/>
      <w:pPr>
        <w:ind w:left="2914" w:hanging="180"/>
      </w:pPr>
    </w:lvl>
    <w:lvl w:ilvl="6" w:tplc="4009000F" w:tentative="1">
      <w:start w:val="1"/>
      <w:numFmt w:val="decimal"/>
      <w:lvlText w:val="%7."/>
      <w:lvlJc w:val="left"/>
      <w:pPr>
        <w:ind w:left="3634" w:hanging="360"/>
      </w:pPr>
    </w:lvl>
    <w:lvl w:ilvl="7" w:tplc="40090019" w:tentative="1">
      <w:start w:val="1"/>
      <w:numFmt w:val="lowerLetter"/>
      <w:lvlText w:val="%8."/>
      <w:lvlJc w:val="left"/>
      <w:pPr>
        <w:ind w:left="4354" w:hanging="360"/>
      </w:pPr>
    </w:lvl>
    <w:lvl w:ilvl="8" w:tplc="4009001B" w:tentative="1">
      <w:start w:val="1"/>
      <w:numFmt w:val="lowerRoman"/>
      <w:lvlText w:val="%9."/>
      <w:lvlJc w:val="right"/>
      <w:pPr>
        <w:ind w:left="5074" w:hanging="180"/>
      </w:pPr>
    </w:lvl>
  </w:abstractNum>
  <w:abstractNum w:abstractNumId="2" w15:restartNumberingAfterBreak="0">
    <w:nsid w:val="045F6F57"/>
    <w:multiLevelType w:val="hybridMultilevel"/>
    <w:tmpl w:val="5618730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B015C"/>
    <w:multiLevelType w:val="hybridMultilevel"/>
    <w:tmpl w:val="AEF8CFDE"/>
    <w:lvl w:ilvl="0" w:tplc="40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0701507A"/>
    <w:multiLevelType w:val="hybridMultilevel"/>
    <w:tmpl w:val="37A8B95E"/>
    <w:lvl w:ilvl="0" w:tplc="D0EC75D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7E74922"/>
    <w:multiLevelType w:val="hybridMultilevel"/>
    <w:tmpl w:val="DF3CB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3B404BF"/>
    <w:multiLevelType w:val="hybridMultilevel"/>
    <w:tmpl w:val="6E8208C8"/>
    <w:lvl w:ilvl="0" w:tplc="FFFFFFFF">
      <w:start w:val="1"/>
      <w:numFmt w:val="bullet"/>
      <w:lvlText w:val=""/>
      <w:lvlJc w:val="left"/>
      <w:pPr>
        <w:ind w:left="1440" w:hanging="360"/>
      </w:pPr>
      <w:rPr>
        <w:rFonts w:ascii="Wingdings" w:hAnsi="Wingdings" w:hint="default"/>
      </w:rPr>
    </w:lvl>
    <w:lvl w:ilvl="1" w:tplc="40090001">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3F841E8"/>
    <w:multiLevelType w:val="hybridMultilevel"/>
    <w:tmpl w:val="243460D2"/>
    <w:lvl w:ilvl="0" w:tplc="D6201528">
      <w:start w:val="1"/>
      <w:numFmt w:val="decimal"/>
      <w:lvlText w:val="%1."/>
      <w:lvlJc w:val="left"/>
      <w:pPr>
        <w:tabs>
          <w:tab w:val="num" w:pos="720"/>
        </w:tabs>
        <w:ind w:left="720" w:hanging="360"/>
      </w:pPr>
    </w:lvl>
    <w:lvl w:ilvl="1" w:tplc="F0A2295C" w:tentative="1">
      <w:start w:val="1"/>
      <w:numFmt w:val="decimal"/>
      <w:lvlText w:val="%2."/>
      <w:lvlJc w:val="left"/>
      <w:pPr>
        <w:tabs>
          <w:tab w:val="num" w:pos="1440"/>
        </w:tabs>
        <w:ind w:left="1440" w:hanging="360"/>
      </w:pPr>
    </w:lvl>
    <w:lvl w:ilvl="2" w:tplc="F9920068" w:tentative="1">
      <w:start w:val="1"/>
      <w:numFmt w:val="decimal"/>
      <w:lvlText w:val="%3."/>
      <w:lvlJc w:val="left"/>
      <w:pPr>
        <w:tabs>
          <w:tab w:val="num" w:pos="2160"/>
        </w:tabs>
        <w:ind w:left="2160" w:hanging="360"/>
      </w:pPr>
    </w:lvl>
    <w:lvl w:ilvl="3" w:tplc="D89C9066" w:tentative="1">
      <w:start w:val="1"/>
      <w:numFmt w:val="decimal"/>
      <w:lvlText w:val="%4."/>
      <w:lvlJc w:val="left"/>
      <w:pPr>
        <w:tabs>
          <w:tab w:val="num" w:pos="2880"/>
        </w:tabs>
        <w:ind w:left="2880" w:hanging="360"/>
      </w:pPr>
    </w:lvl>
    <w:lvl w:ilvl="4" w:tplc="461AA88A" w:tentative="1">
      <w:start w:val="1"/>
      <w:numFmt w:val="decimal"/>
      <w:lvlText w:val="%5."/>
      <w:lvlJc w:val="left"/>
      <w:pPr>
        <w:tabs>
          <w:tab w:val="num" w:pos="3600"/>
        </w:tabs>
        <w:ind w:left="3600" w:hanging="360"/>
      </w:pPr>
    </w:lvl>
    <w:lvl w:ilvl="5" w:tplc="30466B2A" w:tentative="1">
      <w:start w:val="1"/>
      <w:numFmt w:val="decimal"/>
      <w:lvlText w:val="%6."/>
      <w:lvlJc w:val="left"/>
      <w:pPr>
        <w:tabs>
          <w:tab w:val="num" w:pos="4320"/>
        </w:tabs>
        <w:ind w:left="4320" w:hanging="360"/>
      </w:pPr>
    </w:lvl>
    <w:lvl w:ilvl="6" w:tplc="C4B61632" w:tentative="1">
      <w:start w:val="1"/>
      <w:numFmt w:val="decimal"/>
      <w:lvlText w:val="%7."/>
      <w:lvlJc w:val="left"/>
      <w:pPr>
        <w:tabs>
          <w:tab w:val="num" w:pos="5040"/>
        </w:tabs>
        <w:ind w:left="5040" w:hanging="360"/>
      </w:pPr>
    </w:lvl>
    <w:lvl w:ilvl="7" w:tplc="E4D0A3A8" w:tentative="1">
      <w:start w:val="1"/>
      <w:numFmt w:val="decimal"/>
      <w:lvlText w:val="%8."/>
      <w:lvlJc w:val="left"/>
      <w:pPr>
        <w:tabs>
          <w:tab w:val="num" w:pos="5760"/>
        </w:tabs>
        <w:ind w:left="5760" w:hanging="360"/>
      </w:pPr>
    </w:lvl>
    <w:lvl w:ilvl="8" w:tplc="0946416C" w:tentative="1">
      <w:start w:val="1"/>
      <w:numFmt w:val="decimal"/>
      <w:lvlText w:val="%9."/>
      <w:lvlJc w:val="left"/>
      <w:pPr>
        <w:tabs>
          <w:tab w:val="num" w:pos="6480"/>
        </w:tabs>
        <w:ind w:left="6480" w:hanging="360"/>
      </w:pPr>
    </w:lvl>
  </w:abstractNum>
  <w:abstractNum w:abstractNumId="8" w15:restartNumberingAfterBreak="0">
    <w:nsid w:val="1537107E"/>
    <w:multiLevelType w:val="hybridMultilevel"/>
    <w:tmpl w:val="75965894"/>
    <w:lvl w:ilvl="0" w:tplc="40090001">
      <w:start w:val="1"/>
      <w:numFmt w:val="bullet"/>
      <w:lvlText w:val=""/>
      <w:lvlJc w:val="left"/>
      <w:rPr>
        <w:rFonts w:ascii="Symbol" w:hAnsi="Symbol"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15DD67C5"/>
    <w:multiLevelType w:val="hybridMultilevel"/>
    <w:tmpl w:val="38FA2398"/>
    <w:lvl w:ilvl="0" w:tplc="F93C0B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87C77A7"/>
    <w:multiLevelType w:val="hybridMultilevel"/>
    <w:tmpl w:val="36D88D0C"/>
    <w:lvl w:ilvl="0" w:tplc="D952A4E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94F1EC1"/>
    <w:multiLevelType w:val="hybridMultilevel"/>
    <w:tmpl w:val="F4EA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064CA"/>
    <w:multiLevelType w:val="hybridMultilevel"/>
    <w:tmpl w:val="DEA62A66"/>
    <w:lvl w:ilvl="0" w:tplc="8558E5B4">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3" w15:restartNumberingAfterBreak="0">
    <w:nsid w:val="1CFA4F7B"/>
    <w:multiLevelType w:val="hybridMultilevel"/>
    <w:tmpl w:val="EBEE95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7D6305"/>
    <w:multiLevelType w:val="hybridMultilevel"/>
    <w:tmpl w:val="4120DF2A"/>
    <w:lvl w:ilvl="0" w:tplc="5C1C1E4A">
      <w:start w:val="1"/>
      <w:numFmt w:val="decimal"/>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5" w15:restartNumberingAfterBreak="0">
    <w:nsid w:val="23C272F9"/>
    <w:multiLevelType w:val="hybridMultilevel"/>
    <w:tmpl w:val="284A00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70B0792"/>
    <w:multiLevelType w:val="hybridMultilevel"/>
    <w:tmpl w:val="D4B0EC72"/>
    <w:lvl w:ilvl="0" w:tplc="C492ADAC">
      <w:start w:val="1"/>
      <w:numFmt w:val="decimal"/>
      <w:lvlText w:val="%1."/>
      <w:lvlJc w:val="left"/>
      <w:pPr>
        <w:ind w:left="360" w:hanging="360"/>
      </w:pPr>
      <w:rPr>
        <w:rFonts w:hint="default"/>
        <w:b/>
        <w:bCs w:val="0"/>
        <w:color w:val="000000" w:themeColor="text1"/>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78F4C01"/>
    <w:multiLevelType w:val="hybridMultilevel"/>
    <w:tmpl w:val="246805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7E65183"/>
    <w:multiLevelType w:val="hybridMultilevel"/>
    <w:tmpl w:val="6D78359C"/>
    <w:lvl w:ilvl="0" w:tplc="4009000B">
      <w:start w:val="1"/>
      <w:numFmt w:val="bullet"/>
      <w:lvlText w:val=""/>
      <w:lvlJc w:val="left"/>
      <w:pPr>
        <w:ind w:left="360" w:hanging="360"/>
      </w:pPr>
      <w:rPr>
        <w:rFonts w:ascii="Wingdings" w:hAnsi="Wingdings"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29EE3E2E"/>
    <w:multiLevelType w:val="hybridMultilevel"/>
    <w:tmpl w:val="D2EA1BD4"/>
    <w:lvl w:ilvl="0" w:tplc="A8CC3878">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2C0615AC"/>
    <w:multiLevelType w:val="hybridMultilevel"/>
    <w:tmpl w:val="FD08B76A"/>
    <w:lvl w:ilvl="0" w:tplc="DF3CBC94">
      <w:start w:val="1"/>
      <w:numFmt w:val="lowerRoman"/>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DC771D0"/>
    <w:multiLevelType w:val="hybridMultilevel"/>
    <w:tmpl w:val="DB341740"/>
    <w:lvl w:ilvl="0" w:tplc="E76EFB3A">
      <w:start w:val="1"/>
      <w:numFmt w:val="decimal"/>
      <w:lvlText w:val="%1."/>
      <w:lvlJc w:val="left"/>
      <w:pPr>
        <w:ind w:left="720" w:hanging="360"/>
      </w:pPr>
      <w:rPr>
        <w:rFonts w:cs="Times New Roman"/>
        <w:b/>
        <w:bCs w:val="0"/>
        <w:color w:val="000000" w:themeColor="text1"/>
      </w:rPr>
    </w:lvl>
    <w:lvl w:ilvl="1" w:tplc="4009000B">
      <w:start w:val="1"/>
      <w:numFmt w:val="bullet"/>
      <w:lvlText w:val=""/>
      <w:lvlJc w:val="left"/>
      <w:pPr>
        <w:ind w:left="1440" w:hanging="360"/>
      </w:pPr>
      <w:rPr>
        <w:rFonts w:ascii="Wingdings" w:hAnsi="Wingdings" w:hint="default"/>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2E326D45"/>
    <w:multiLevelType w:val="hybridMultilevel"/>
    <w:tmpl w:val="92344F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27730CD"/>
    <w:multiLevelType w:val="hybridMultilevel"/>
    <w:tmpl w:val="93E2E780"/>
    <w:lvl w:ilvl="0" w:tplc="E7924F1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3120A3D"/>
    <w:multiLevelType w:val="hybridMultilevel"/>
    <w:tmpl w:val="FDBA9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6B3975"/>
    <w:multiLevelType w:val="hybridMultilevel"/>
    <w:tmpl w:val="5E94CCAC"/>
    <w:lvl w:ilvl="0" w:tplc="AEF0ACD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15:restartNumberingAfterBreak="0">
    <w:nsid w:val="372C4130"/>
    <w:multiLevelType w:val="hybridMultilevel"/>
    <w:tmpl w:val="0BD09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39D136B8"/>
    <w:multiLevelType w:val="hybridMultilevel"/>
    <w:tmpl w:val="B50AB398"/>
    <w:lvl w:ilvl="0" w:tplc="5BF89BFC">
      <w:start w:val="12"/>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8" w15:restartNumberingAfterBreak="0">
    <w:nsid w:val="3EB9007A"/>
    <w:multiLevelType w:val="hybridMultilevel"/>
    <w:tmpl w:val="5F18A2BC"/>
    <w:lvl w:ilvl="0" w:tplc="1722DAB2">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9" w15:restartNumberingAfterBreak="0">
    <w:nsid w:val="3FCE020A"/>
    <w:multiLevelType w:val="hybridMultilevel"/>
    <w:tmpl w:val="EA44B770"/>
    <w:lvl w:ilvl="0" w:tplc="0AC8D4A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0" w15:restartNumberingAfterBreak="0">
    <w:nsid w:val="55D92692"/>
    <w:multiLevelType w:val="hybridMultilevel"/>
    <w:tmpl w:val="9AF062B4"/>
    <w:lvl w:ilvl="0" w:tplc="4BF0AD22">
      <w:start w:val="1"/>
      <w:numFmt w:val="lowerRoman"/>
      <w:lvlText w:val="%1."/>
      <w:lvlJc w:val="left"/>
      <w:pPr>
        <w:ind w:left="1080" w:hanging="720"/>
      </w:pPr>
      <w:rPr>
        <w:rFonts w:ascii="Times New Roman" w:hAnsi="Times New Roman" w:cs="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B1D1F1C"/>
    <w:multiLevelType w:val="hybridMultilevel"/>
    <w:tmpl w:val="CC5C801C"/>
    <w:lvl w:ilvl="0" w:tplc="9AECDF3E">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10828DD"/>
    <w:multiLevelType w:val="hybridMultilevel"/>
    <w:tmpl w:val="67D0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261A48"/>
    <w:multiLevelType w:val="hybridMultilevel"/>
    <w:tmpl w:val="44B0A5B8"/>
    <w:lvl w:ilvl="0" w:tplc="1D025EA0">
      <w:start w:val="1"/>
      <w:numFmt w:val="decimal"/>
      <w:lvlText w:val="%1."/>
      <w:lvlJc w:val="left"/>
      <w:rPr>
        <w:b/>
        <w:bCs/>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B1692B"/>
    <w:multiLevelType w:val="hybridMultilevel"/>
    <w:tmpl w:val="91AAB9AC"/>
    <w:lvl w:ilvl="0" w:tplc="858853EA">
      <w:start w:val="1"/>
      <w:numFmt w:val="lowerRoman"/>
      <w:lvlText w:val="%1."/>
      <w:lvlJc w:val="left"/>
      <w:pPr>
        <w:ind w:left="1146" w:hanging="720"/>
      </w:pPr>
      <w:rPr>
        <w:rFonts w:hint="default"/>
        <w:sz w:val="28"/>
        <w:szCs w:val="32"/>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5" w15:restartNumberingAfterBreak="0">
    <w:nsid w:val="6E685090"/>
    <w:multiLevelType w:val="hybridMultilevel"/>
    <w:tmpl w:val="D944A6B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6" w15:restartNumberingAfterBreak="0">
    <w:nsid w:val="70164E97"/>
    <w:multiLevelType w:val="hybridMultilevel"/>
    <w:tmpl w:val="035C275A"/>
    <w:lvl w:ilvl="0" w:tplc="682AB13E">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15:restartNumberingAfterBreak="0">
    <w:nsid w:val="71301C1A"/>
    <w:multiLevelType w:val="hybridMultilevel"/>
    <w:tmpl w:val="807C9DBC"/>
    <w:lvl w:ilvl="0" w:tplc="40090001">
      <w:start w:val="1"/>
      <w:numFmt w:val="bullet"/>
      <w:lvlText w:val=""/>
      <w:lvlJc w:val="left"/>
      <w:pPr>
        <w:ind w:left="144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22A7E4D"/>
    <w:multiLevelType w:val="hybridMultilevel"/>
    <w:tmpl w:val="1DAEE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769217A2"/>
    <w:multiLevelType w:val="hybridMultilevel"/>
    <w:tmpl w:val="FD3A2A78"/>
    <w:lvl w:ilvl="0" w:tplc="B00AE47C">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8081095"/>
    <w:multiLevelType w:val="hybridMultilevel"/>
    <w:tmpl w:val="043CC536"/>
    <w:lvl w:ilvl="0" w:tplc="396C61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90E643D"/>
    <w:multiLevelType w:val="hybridMultilevel"/>
    <w:tmpl w:val="F7AC07E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9132A92"/>
    <w:multiLevelType w:val="hybridMultilevel"/>
    <w:tmpl w:val="52C6DC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45971332">
    <w:abstractNumId w:val="8"/>
  </w:num>
  <w:num w:numId="2" w16cid:durableId="863713575">
    <w:abstractNumId w:val="5"/>
  </w:num>
  <w:num w:numId="3" w16cid:durableId="302278260">
    <w:abstractNumId w:val="0"/>
  </w:num>
  <w:num w:numId="4" w16cid:durableId="1030423580">
    <w:abstractNumId w:val="22"/>
  </w:num>
  <w:num w:numId="5" w16cid:durableId="20596762">
    <w:abstractNumId w:val="13"/>
  </w:num>
  <w:num w:numId="6" w16cid:durableId="1941446758">
    <w:abstractNumId w:val="33"/>
  </w:num>
  <w:num w:numId="7" w16cid:durableId="985940741">
    <w:abstractNumId w:val="15"/>
  </w:num>
  <w:num w:numId="8" w16cid:durableId="1895581597">
    <w:abstractNumId w:val="24"/>
  </w:num>
  <w:num w:numId="9" w16cid:durableId="1649508172">
    <w:abstractNumId w:val="18"/>
  </w:num>
  <w:num w:numId="10" w16cid:durableId="718818457">
    <w:abstractNumId w:val="26"/>
  </w:num>
  <w:num w:numId="11" w16cid:durableId="1855802752">
    <w:abstractNumId w:val="35"/>
  </w:num>
  <w:num w:numId="12" w16cid:durableId="2051614728">
    <w:abstractNumId w:val="41"/>
  </w:num>
  <w:num w:numId="13" w16cid:durableId="1728800622">
    <w:abstractNumId w:val="2"/>
  </w:num>
  <w:num w:numId="14" w16cid:durableId="1065034737">
    <w:abstractNumId w:val="6"/>
  </w:num>
  <w:num w:numId="15" w16cid:durableId="1847204676">
    <w:abstractNumId w:val="3"/>
  </w:num>
  <w:num w:numId="16" w16cid:durableId="161507770">
    <w:abstractNumId w:val="37"/>
  </w:num>
  <w:num w:numId="17" w16cid:durableId="732700284">
    <w:abstractNumId w:val="17"/>
  </w:num>
  <w:num w:numId="18" w16cid:durableId="520048864">
    <w:abstractNumId w:val="32"/>
  </w:num>
  <w:num w:numId="19" w16cid:durableId="1493596621">
    <w:abstractNumId w:val="11"/>
  </w:num>
  <w:num w:numId="20" w16cid:durableId="1627665257">
    <w:abstractNumId w:val="21"/>
  </w:num>
  <w:num w:numId="21" w16cid:durableId="749890479">
    <w:abstractNumId w:val="16"/>
  </w:num>
  <w:num w:numId="22" w16cid:durableId="220869126">
    <w:abstractNumId w:val="38"/>
  </w:num>
  <w:num w:numId="23" w16cid:durableId="1807580857">
    <w:abstractNumId w:val="25"/>
  </w:num>
  <w:num w:numId="24" w16cid:durableId="188877543">
    <w:abstractNumId w:val="19"/>
  </w:num>
  <w:num w:numId="25" w16cid:durableId="657004139">
    <w:abstractNumId w:val="7"/>
  </w:num>
  <w:num w:numId="26" w16cid:durableId="742027194">
    <w:abstractNumId w:val="1"/>
  </w:num>
  <w:num w:numId="27" w16cid:durableId="1463111415">
    <w:abstractNumId w:val="4"/>
  </w:num>
  <w:num w:numId="28" w16cid:durableId="771319811">
    <w:abstractNumId w:val="23"/>
  </w:num>
  <w:num w:numId="29" w16cid:durableId="480584547">
    <w:abstractNumId w:val="31"/>
  </w:num>
  <w:num w:numId="30" w16cid:durableId="572929419">
    <w:abstractNumId w:val="28"/>
  </w:num>
  <w:num w:numId="31" w16cid:durableId="508787761">
    <w:abstractNumId w:val="10"/>
  </w:num>
  <w:num w:numId="32" w16cid:durableId="15619751">
    <w:abstractNumId w:val="36"/>
  </w:num>
  <w:num w:numId="33" w16cid:durableId="2038115420">
    <w:abstractNumId w:val="27"/>
  </w:num>
  <w:num w:numId="34" w16cid:durableId="582568686">
    <w:abstractNumId w:val="40"/>
  </w:num>
  <w:num w:numId="35" w16cid:durableId="118766947">
    <w:abstractNumId w:val="29"/>
  </w:num>
  <w:num w:numId="36" w16cid:durableId="334309011">
    <w:abstractNumId w:val="34"/>
  </w:num>
  <w:num w:numId="37" w16cid:durableId="501940841">
    <w:abstractNumId w:val="20"/>
  </w:num>
  <w:num w:numId="38" w16cid:durableId="817310740">
    <w:abstractNumId w:val="12"/>
  </w:num>
  <w:num w:numId="39" w16cid:durableId="199513394">
    <w:abstractNumId w:val="30"/>
  </w:num>
  <w:num w:numId="40" w16cid:durableId="364990812">
    <w:abstractNumId w:val="9"/>
  </w:num>
  <w:num w:numId="41" w16cid:durableId="321467629">
    <w:abstractNumId w:val="39"/>
  </w:num>
  <w:num w:numId="42" w16cid:durableId="681125491">
    <w:abstractNumId w:val="14"/>
  </w:num>
  <w:num w:numId="43" w16cid:durableId="115167346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E59"/>
    <w:rsid w:val="00000411"/>
    <w:rsid w:val="000013CF"/>
    <w:rsid w:val="000058A5"/>
    <w:rsid w:val="00006000"/>
    <w:rsid w:val="0001245D"/>
    <w:rsid w:val="00012B6D"/>
    <w:rsid w:val="00014594"/>
    <w:rsid w:val="0001466E"/>
    <w:rsid w:val="00014CF4"/>
    <w:rsid w:val="00021184"/>
    <w:rsid w:val="000221AF"/>
    <w:rsid w:val="000233E6"/>
    <w:rsid w:val="00024BC4"/>
    <w:rsid w:val="00031B2C"/>
    <w:rsid w:val="000334D0"/>
    <w:rsid w:val="0003438C"/>
    <w:rsid w:val="0003643C"/>
    <w:rsid w:val="00041FC5"/>
    <w:rsid w:val="00043849"/>
    <w:rsid w:val="0004479C"/>
    <w:rsid w:val="00047D65"/>
    <w:rsid w:val="0005102D"/>
    <w:rsid w:val="00052901"/>
    <w:rsid w:val="00052D2A"/>
    <w:rsid w:val="00053A2E"/>
    <w:rsid w:val="000751FB"/>
    <w:rsid w:val="00075BD5"/>
    <w:rsid w:val="00077594"/>
    <w:rsid w:val="00077CD0"/>
    <w:rsid w:val="0008210D"/>
    <w:rsid w:val="00084A75"/>
    <w:rsid w:val="0008717F"/>
    <w:rsid w:val="0009002F"/>
    <w:rsid w:val="00097E53"/>
    <w:rsid w:val="000A39B9"/>
    <w:rsid w:val="000B155B"/>
    <w:rsid w:val="000B2027"/>
    <w:rsid w:val="000B7AF0"/>
    <w:rsid w:val="000C2932"/>
    <w:rsid w:val="000C6C38"/>
    <w:rsid w:val="000D156C"/>
    <w:rsid w:val="000D18E8"/>
    <w:rsid w:val="000E0927"/>
    <w:rsid w:val="000E52AE"/>
    <w:rsid w:val="000E5E68"/>
    <w:rsid w:val="000F2C2C"/>
    <w:rsid w:val="000F2E60"/>
    <w:rsid w:val="000F3F72"/>
    <w:rsid w:val="001001F3"/>
    <w:rsid w:val="00103F35"/>
    <w:rsid w:val="00110EDE"/>
    <w:rsid w:val="0011437F"/>
    <w:rsid w:val="001160EE"/>
    <w:rsid w:val="001164B0"/>
    <w:rsid w:val="00116C09"/>
    <w:rsid w:val="001201E2"/>
    <w:rsid w:val="00123518"/>
    <w:rsid w:val="001240E8"/>
    <w:rsid w:val="00124EF8"/>
    <w:rsid w:val="001251CE"/>
    <w:rsid w:val="00127DBA"/>
    <w:rsid w:val="001354A0"/>
    <w:rsid w:val="00135E0C"/>
    <w:rsid w:val="001425C8"/>
    <w:rsid w:val="00142AA6"/>
    <w:rsid w:val="00142ACB"/>
    <w:rsid w:val="001450AA"/>
    <w:rsid w:val="0014733D"/>
    <w:rsid w:val="00152793"/>
    <w:rsid w:val="00153D7A"/>
    <w:rsid w:val="0015475F"/>
    <w:rsid w:val="00154F56"/>
    <w:rsid w:val="00156822"/>
    <w:rsid w:val="00156C78"/>
    <w:rsid w:val="00161DC8"/>
    <w:rsid w:val="001624E5"/>
    <w:rsid w:val="001647B3"/>
    <w:rsid w:val="00166ADD"/>
    <w:rsid w:val="001670EF"/>
    <w:rsid w:val="00167784"/>
    <w:rsid w:val="001722FC"/>
    <w:rsid w:val="00176D59"/>
    <w:rsid w:val="00177B18"/>
    <w:rsid w:val="00196CCE"/>
    <w:rsid w:val="001A455D"/>
    <w:rsid w:val="001B2258"/>
    <w:rsid w:val="001B2512"/>
    <w:rsid w:val="001B485D"/>
    <w:rsid w:val="001C08AC"/>
    <w:rsid w:val="001C0FD6"/>
    <w:rsid w:val="001C1643"/>
    <w:rsid w:val="001C3BE2"/>
    <w:rsid w:val="001D33B5"/>
    <w:rsid w:val="001D3D51"/>
    <w:rsid w:val="001D45B8"/>
    <w:rsid w:val="001D494A"/>
    <w:rsid w:val="001D76DD"/>
    <w:rsid w:val="001F3C3B"/>
    <w:rsid w:val="001F4562"/>
    <w:rsid w:val="002000FC"/>
    <w:rsid w:val="00204072"/>
    <w:rsid w:val="00206736"/>
    <w:rsid w:val="00211C8F"/>
    <w:rsid w:val="00213A3D"/>
    <w:rsid w:val="0022242B"/>
    <w:rsid w:val="00222E04"/>
    <w:rsid w:val="00223382"/>
    <w:rsid w:val="00226603"/>
    <w:rsid w:val="00233607"/>
    <w:rsid w:val="00233DDF"/>
    <w:rsid w:val="00235479"/>
    <w:rsid w:val="00242708"/>
    <w:rsid w:val="00247DFA"/>
    <w:rsid w:val="00250CCC"/>
    <w:rsid w:val="00250D7B"/>
    <w:rsid w:val="00251FD4"/>
    <w:rsid w:val="002525A6"/>
    <w:rsid w:val="00254DCD"/>
    <w:rsid w:val="00260AB2"/>
    <w:rsid w:val="00270184"/>
    <w:rsid w:val="00272469"/>
    <w:rsid w:val="00275C1B"/>
    <w:rsid w:val="0027642E"/>
    <w:rsid w:val="00276766"/>
    <w:rsid w:val="00282E32"/>
    <w:rsid w:val="00284118"/>
    <w:rsid w:val="00284779"/>
    <w:rsid w:val="00292808"/>
    <w:rsid w:val="002948FB"/>
    <w:rsid w:val="00296F53"/>
    <w:rsid w:val="002975F0"/>
    <w:rsid w:val="002A11D3"/>
    <w:rsid w:val="002A4700"/>
    <w:rsid w:val="002B21AB"/>
    <w:rsid w:val="002C13C0"/>
    <w:rsid w:val="002C3A91"/>
    <w:rsid w:val="002C6AC1"/>
    <w:rsid w:val="002C6E7A"/>
    <w:rsid w:val="002C7245"/>
    <w:rsid w:val="002C7F1C"/>
    <w:rsid w:val="002D0119"/>
    <w:rsid w:val="002D09C8"/>
    <w:rsid w:val="002D33AA"/>
    <w:rsid w:val="002D3EEA"/>
    <w:rsid w:val="002D404E"/>
    <w:rsid w:val="002E37DC"/>
    <w:rsid w:val="002F4BC1"/>
    <w:rsid w:val="002F627F"/>
    <w:rsid w:val="002F7AF8"/>
    <w:rsid w:val="00302D2F"/>
    <w:rsid w:val="00307160"/>
    <w:rsid w:val="0032137A"/>
    <w:rsid w:val="00323FE5"/>
    <w:rsid w:val="00327A37"/>
    <w:rsid w:val="00327E5F"/>
    <w:rsid w:val="00335C3C"/>
    <w:rsid w:val="00336186"/>
    <w:rsid w:val="00343592"/>
    <w:rsid w:val="003436A9"/>
    <w:rsid w:val="00347D31"/>
    <w:rsid w:val="0035338E"/>
    <w:rsid w:val="00354464"/>
    <w:rsid w:val="00355E89"/>
    <w:rsid w:val="00366299"/>
    <w:rsid w:val="003710D4"/>
    <w:rsid w:val="003723FF"/>
    <w:rsid w:val="003733E2"/>
    <w:rsid w:val="00377195"/>
    <w:rsid w:val="00380F57"/>
    <w:rsid w:val="003828EA"/>
    <w:rsid w:val="00387769"/>
    <w:rsid w:val="00392CE0"/>
    <w:rsid w:val="00395CDD"/>
    <w:rsid w:val="003976BD"/>
    <w:rsid w:val="00397DA1"/>
    <w:rsid w:val="003A2F70"/>
    <w:rsid w:val="003A5AB3"/>
    <w:rsid w:val="003B0EAB"/>
    <w:rsid w:val="003B140B"/>
    <w:rsid w:val="003B1D4C"/>
    <w:rsid w:val="003B2513"/>
    <w:rsid w:val="003B2561"/>
    <w:rsid w:val="003B271B"/>
    <w:rsid w:val="003B39DA"/>
    <w:rsid w:val="003B468F"/>
    <w:rsid w:val="003B4C3E"/>
    <w:rsid w:val="003C1A5A"/>
    <w:rsid w:val="003C2A6D"/>
    <w:rsid w:val="003C588E"/>
    <w:rsid w:val="003C6F00"/>
    <w:rsid w:val="003D0215"/>
    <w:rsid w:val="003D0575"/>
    <w:rsid w:val="003D23CC"/>
    <w:rsid w:val="003E026A"/>
    <w:rsid w:val="003E43EC"/>
    <w:rsid w:val="003E4794"/>
    <w:rsid w:val="003F5EDE"/>
    <w:rsid w:val="0040023E"/>
    <w:rsid w:val="00401A52"/>
    <w:rsid w:val="00406520"/>
    <w:rsid w:val="004078F1"/>
    <w:rsid w:val="00413B05"/>
    <w:rsid w:val="00414078"/>
    <w:rsid w:val="00414387"/>
    <w:rsid w:val="00416D1F"/>
    <w:rsid w:val="00420E70"/>
    <w:rsid w:val="00425893"/>
    <w:rsid w:val="00425C68"/>
    <w:rsid w:val="00431EAF"/>
    <w:rsid w:val="0043423B"/>
    <w:rsid w:val="004463F5"/>
    <w:rsid w:val="004527FF"/>
    <w:rsid w:val="00453F70"/>
    <w:rsid w:val="0046558C"/>
    <w:rsid w:val="00466AB3"/>
    <w:rsid w:val="004674FF"/>
    <w:rsid w:val="0046764A"/>
    <w:rsid w:val="0047375C"/>
    <w:rsid w:val="004751E1"/>
    <w:rsid w:val="00475BA0"/>
    <w:rsid w:val="004814AD"/>
    <w:rsid w:val="00485E4E"/>
    <w:rsid w:val="004938A0"/>
    <w:rsid w:val="00493D01"/>
    <w:rsid w:val="0049508B"/>
    <w:rsid w:val="00496A6B"/>
    <w:rsid w:val="004A3C71"/>
    <w:rsid w:val="004A443A"/>
    <w:rsid w:val="004A79ED"/>
    <w:rsid w:val="004B03D5"/>
    <w:rsid w:val="004B3A74"/>
    <w:rsid w:val="004B573E"/>
    <w:rsid w:val="004B65B7"/>
    <w:rsid w:val="004B67D4"/>
    <w:rsid w:val="004B6B3E"/>
    <w:rsid w:val="004D0704"/>
    <w:rsid w:val="004D50D8"/>
    <w:rsid w:val="004D62C9"/>
    <w:rsid w:val="004E548A"/>
    <w:rsid w:val="004E7DE1"/>
    <w:rsid w:val="005071C9"/>
    <w:rsid w:val="00511C9A"/>
    <w:rsid w:val="005120AD"/>
    <w:rsid w:val="0052447E"/>
    <w:rsid w:val="00525E8E"/>
    <w:rsid w:val="0053011F"/>
    <w:rsid w:val="00537D47"/>
    <w:rsid w:val="00540F5B"/>
    <w:rsid w:val="00541BA2"/>
    <w:rsid w:val="00545C5E"/>
    <w:rsid w:val="0054789E"/>
    <w:rsid w:val="00550EBD"/>
    <w:rsid w:val="00551EDB"/>
    <w:rsid w:val="00554FEF"/>
    <w:rsid w:val="00556AEC"/>
    <w:rsid w:val="0055774D"/>
    <w:rsid w:val="0056369B"/>
    <w:rsid w:val="00566EF6"/>
    <w:rsid w:val="00570D68"/>
    <w:rsid w:val="005779A6"/>
    <w:rsid w:val="00580970"/>
    <w:rsid w:val="0058419F"/>
    <w:rsid w:val="0058438D"/>
    <w:rsid w:val="005856A7"/>
    <w:rsid w:val="00591026"/>
    <w:rsid w:val="00593C68"/>
    <w:rsid w:val="00594E0D"/>
    <w:rsid w:val="0059562F"/>
    <w:rsid w:val="00596603"/>
    <w:rsid w:val="005A3669"/>
    <w:rsid w:val="005A37A2"/>
    <w:rsid w:val="005B6C20"/>
    <w:rsid w:val="005C2973"/>
    <w:rsid w:val="005C3377"/>
    <w:rsid w:val="005C6DB9"/>
    <w:rsid w:val="005D1786"/>
    <w:rsid w:val="005D49E6"/>
    <w:rsid w:val="005D4CFE"/>
    <w:rsid w:val="005E28B9"/>
    <w:rsid w:val="005E39F8"/>
    <w:rsid w:val="005E417E"/>
    <w:rsid w:val="005F3D3A"/>
    <w:rsid w:val="005F43BF"/>
    <w:rsid w:val="005F47F3"/>
    <w:rsid w:val="00603314"/>
    <w:rsid w:val="00604550"/>
    <w:rsid w:val="00604D5F"/>
    <w:rsid w:val="006051E6"/>
    <w:rsid w:val="00605C4C"/>
    <w:rsid w:val="00607BC5"/>
    <w:rsid w:val="006166EF"/>
    <w:rsid w:val="006238B7"/>
    <w:rsid w:val="00625EEA"/>
    <w:rsid w:val="006304A0"/>
    <w:rsid w:val="006308F3"/>
    <w:rsid w:val="0063133E"/>
    <w:rsid w:val="00633446"/>
    <w:rsid w:val="00636D17"/>
    <w:rsid w:val="00642DF5"/>
    <w:rsid w:val="00642FB9"/>
    <w:rsid w:val="006464E9"/>
    <w:rsid w:val="006531F0"/>
    <w:rsid w:val="00656E38"/>
    <w:rsid w:val="0065793F"/>
    <w:rsid w:val="006607B6"/>
    <w:rsid w:val="00662682"/>
    <w:rsid w:val="00662A55"/>
    <w:rsid w:val="0066746C"/>
    <w:rsid w:val="006706BC"/>
    <w:rsid w:val="006732A4"/>
    <w:rsid w:val="006808E6"/>
    <w:rsid w:val="006831DB"/>
    <w:rsid w:val="006869EF"/>
    <w:rsid w:val="006876CB"/>
    <w:rsid w:val="00687960"/>
    <w:rsid w:val="00690711"/>
    <w:rsid w:val="00694B99"/>
    <w:rsid w:val="00695868"/>
    <w:rsid w:val="00695C4B"/>
    <w:rsid w:val="00696E4F"/>
    <w:rsid w:val="006A08FF"/>
    <w:rsid w:val="006B401F"/>
    <w:rsid w:val="006C08C9"/>
    <w:rsid w:val="006C1BD9"/>
    <w:rsid w:val="006C2234"/>
    <w:rsid w:val="006D17C5"/>
    <w:rsid w:val="006D26A1"/>
    <w:rsid w:val="006D4CD9"/>
    <w:rsid w:val="006E2F8B"/>
    <w:rsid w:val="006E5378"/>
    <w:rsid w:val="006E5E5B"/>
    <w:rsid w:val="006F1A08"/>
    <w:rsid w:val="006F38BE"/>
    <w:rsid w:val="006F66F4"/>
    <w:rsid w:val="00700509"/>
    <w:rsid w:val="0070236E"/>
    <w:rsid w:val="00706513"/>
    <w:rsid w:val="0071787E"/>
    <w:rsid w:val="007230C2"/>
    <w:rsid w:val="0072355A"/>
    <w:rsid w:val="007261E5"/>
    <w:rsid w:val="00726CEC"/>
    <w:rsid w:val="007270E3"/>
    <w:rsid w:val="007307D2"/>
    <w:rsid w:val="00733A5F"/>
    <w:rsid w:val="0073535A"/>
    <w:rsid w:val="00744C43"/>
    <w:rsid w:val="007463BF"/>
    <w:rsid w:val="007509B6"/>
    <w:rsid w:val="007726FF"/>
    <w:rsid w:val="00773768"/>
    <w:rsid w:val="007774C5"/>
    <w:rsid w:val="0078211B"/>
    <w:rsid w:val="00783003"/>
    <w:rsid w:val="00787F83"/>
    <w:rsid w:val="00790121"/>
    <w:rsid w:val="007917E2"/>
    <w:rsid w:val="007955BE"/>
    <w:rsid w:val="007A6368"/>
    <w:rsid w:val="007A6CA4"/>
    <w:rsid w:val="007B24E3"/>
    <w:rsid w:val="007C05F3"/>
    <w:rsid w:val="007C0F99"/>
    <w:rsid w:val="007C695F"/>
    <w:rsid w:val="007D03CF"/>
    <w:rsid w:val="007D6E0D"/>
    <w:rsid w:val="007E0C0B"/>
    <w:rsid w:val="007E0C8E"/>
    <w:rsid w:val="007E2821"/>
    <w:rsid w:val="007F09BF"/>
    <w:rsid w:val="007F7C11"/>
    <w:rsid w:val="0080013B"/>
    <w:rsid w:val="00801C59"/>
    <w:rsid w:val="008027A4"/>
    <w:rsid w:val="00802969"/>
    <w:rsid w:val="008100BF"/>
    <w:rsid w:val="00812BA0"/>
    <w:rsid w:val="0082159F"/>
    <w:rsid w:val="008220E5"/>
    <w:rsid w:val="00824123"/>
    <w:rsid w:val="008256F2"/>
    <w:rsid w:val="00827893"/>
    <w:rsid w:val="00834FD3"/>
    <w:rsid w:val="00835BF8"/>
    <w:rsid w:val="00842FF4"/>
    <w:rsid w:val="00845B9B"/>
    <w:rsid w:val="008460B4"/>
    <w:rsid w:val="00855048"/>
    <w:rsid w:val="00856E27"/>
    <w:rsid w:val="008625F4"/>
    <w:rsid w:val="00865A4B"/>
    <w:rsid w:val="00867A9B"/>
    <w:rsid w:val="00867F1C"/>
    <w:rsid w:val="0087170D"/>
    <w:rsid w:val="008718B2"/>
    <w:rsid w:val="008739D6"/>
    <w:rsid w:val="00874D1E"/>
    <w:rsid w:val="0087535D"/>
    <w:rsid w:val="00877D49"/>
    <w:rsid w:val="00882DAB"/>
    <w:rsid w:val="008864F2"/>
    <w:rsid w:val="0089177D"/>
    <w:rsid w:val="008936C2"/>
    <w:rsid w:val="008A2F28"/>
    <w:rsid w:val="008A461E"/>
    <w:rsid w:val="008B142A"/>
    <w:rsid w:val="008B2026"/>
    <w:rsid w:val="008C2DD1"/>
    <w:rsid w:val="008D3D0D"/>
    <w:rsid w:val="008D6145"/>
    <w:rsid w:val="008E05C7"/>
    <w:rsid w:val="008E0D9E"/>
    <w:rsid w:val="008E126E"/>
    <w:rsid w:val="008E2C06"/>
    <w:rsid w:val="008E73BC"/>
    <w:rsid w:val="008F36D7"/>
    <w:rsid w:val="009027AC"/>
    <w:rsid w:val="00910E15"/>
    <w:rsid w:val="00920CBE"/>
    <w:rsid w:val="0092575C"/>
    <w:rsid w:val="009259B9"/>
    <w:rsid w:val="0092632F"/>
    <w:rsid w:val="0093452D"/>
    <w:rsid w:val="00934B46"/>
    <w:rsid w:val="00941362"/>
    <w:rsid w:val="00942591"/>
    <w:rsid w:val="0094480E"/>
    <w:rsid w:val="00954AC8"/>
    <w:rsid w:val="00962992"/>
    <w:rsid w:val="0096304B"/>
    <w:rsid w:val="00970D10"/>
    <w:rsid w:val="00975226"/>
    <w:rsid w:val="00975D00"/>
    <w:rsid w:val="0097630E"/>
    <w:rsid w:val="00980728"/>
    <w:rsid w:val="00985C66"/>
    <w:rsid w:val="009914F6"/>
    <w:rsid w:val="009A2802"/>
    <w:rsid w:val="009A304D"/>
    <w:rsid w:val="009A46BA"/>
    <w:rsid w:val="009A6438"/>
    <w:rsid w:val="009B0DE7"/>
    <w:rsid w:val="009B4DC6"/>
    <w:rsid w:val="009C0904"/>
    <w:rsid w:val="009C11AD"/>
    <w:rsid w:val="009C3A2A"/>
    <w:rsid w:val="009D074D"/>
    <w:rsid w:val="009D393B"/>
    <w:rsid w:val="009D4B5A"/>
    <w:rsid w:val="009D6244"/>
    <w:rsid w:val="009E0AC0"/>
    <w:rsid w:val="009E5096"/>
    <w:rsid w:val="009E5754"/>
    <w:rsid w:val="009F0DC4"/>
    <w:rsid w:val="00A01070"/>
    <w:rsid w:val="00A02559"/>
    <w:rsid w:val="00A02D26"/>
    <w:rsid w:val="00A0378D"/>
    <w:rsid w:val="00A04B09"/>
    <w:rsid w:val="00A061BC"/>
    <w:rsid w:val="00A06CA7"/>
    <w:rsid w:val="00A1203C"/>
    <w:rsid w:val="00A2096A"/>
    <w:rsid w:val="00A20A69"/>
    <w:rsid w:val="00A227DF"/>
    <w:rsid w:val="00A22B63"/>
    <w:rsid w:val="00A22D06"/>
    <w:rsid w:val="00A2397D"/>
    <w:rsid w:val="00A30F03"/>
    <w:rsid w:val="00A34C8C"/>
    <w:rsid w:val="00A360E4"/>
    <w:rsid w:val="00A42F53"/>
    <w:rsid w:val="00A4335D"/>
    <w:rsid w:val="00A47B3A"/>
    <w:rsid w:val="00A51AB1"/>
    <w:rsid w:val="00A54D27"/>
    <w:rsid w:val="00A55125"/>
    <w:rsid w:val="00A55D0B"/>
    <w:rsid w:val="00A614C1"/>
    <w:rsid w:val="00A6190A"/>
    <w:rsid w:val="00A72181"/>
    <w:rsid w:val="00A85162"/>
    <w:rsid w:val="00A8674E"/>
    <w:rsid w:val="00A8685E"/>
    <w:rsid w:val="00A907CA"/>
    <w:rsid w:val="00A9163F"/>
    <w:rsid w:val="00A9215D"/>
    <w:rsid w:val="00A93097"/>
    <w:rsid w:val="00A9797C"/>
    <w:rsid w:val="00AA1200"/>
    <w:rsid w:val="00AA25AC"/>
    <w:rsid w:val="00AA6B5B"/>
    <w:rsid w:val="00AB1D53"/>
    <w:rsid w:val="00AB5469"/>
    <w:rsid w:val="00AB71E6"/>
    <w:rsid w:val="00AB74F0"/>
    <w:rsid w:val="00AC1CAD"/>
    <w:rsid w:val="00AC2948"/>
    <w:rsid w:val="00AC3239"/>
    <w:rsid w:val="00AC7B86"/>
    <w:rsid w:val="00AD078C"/>
    <w:rsid w:val="00AD4743"/>
    <w:rsid w:val="00AE2177"/>
    <w:rsid w:val="00AE3027"/>
    <w:rsid w:val="00AF4323"/>
    <w:rsid w:val="00AF5D1B"/>
    <w:rsid w:val="00B00F31"/>
    <w:rsid w:val="00B01E95"/>
    <w:rsid w:val="00B03A29"/>
    <w:rsid w:val="00B0405B"/>
    <w:rsid w:val="00B11DE7"/>
    <w:rsid w:val="00B12E56"/>
    <w:rsid w:val="00B134DC"/>
    <w:rsid w:val="00B13E59"/>
    <w:rsid w:val="00B14BFF"/>
    <w:rsid w:val="00B16BFE"/>
    <w:rsid w:val="00B304F4"/>
    <w:rsid w:val="00B31A6A"/>
    <w:rsid w:val="00B31DA0"/>
    <w:rsid w:val="00B34764"/>
    <w:rsid w:val="00B367AF"/>
    <w:rsid w:val="00B3698E"/>
    <w:rsid w:val="00B402C0"/>
    <w:rsid w:val="00B45E8C"/>
    <w:rsid w:val="00B474A1"/>
    <w:rsid w:val="00B47A95"/>
    <w:rsid w:val="00B500B2"/>
    <w:rsid w:val="00B518FC"/>
    <w:rsid w:val="00B55637"/>
    <w:rsid w:val="00B63110"/>
    <w:rsid w:val="00B6357E"/>
    <w:rsid w:val="00B649F1"/>
    <w:rsid w:val="00B64DA1"/>
    <w:rsid w:val="00B64FF9"/>
    <w:rsid w:val="00B77293"/>
    <w:rsid w:val="00B806B1"/>
    <w:rsid w:val="00B81165"/>
    <w:rsid w:val="00B85377"/>
    <w:rsid w:val="00B8578F"/>
    <w:rsid w:val="00B85A0B"/>
    <w:rsid w:val="00B90090"/>
    <w:rsid w:val="00B919FE"/>
    <w:rsid w:val="00B9273B"/>
    <w:rsid w:val="00B92B64"/>
    <w:rsid w:val="00BA0149"/>
    <w:rsid w:val="00BA585C"/>
    <w:rsid w:val="00BB09E1"/>
    <w:rsid w:val="00BB3116"/>
    <w:rsid w:val="00BB3DC9"/>
    <w:rsid w:val="00BB77E6"/>
    <w:rsid w:val="00BC4667"/>
    <w:rsid w:val="00BC62C7"/>
    <w:rsid w:val="00BD0553"/>
    <w:rsid w:val="00BD2249"/>
    <w:rsid w:val="00BD4799"/>
    <w:rsid w:val="00BE0969"/>
    <w:rsid w:val="00BE2E31"/>
    <w:rsid w:val="00BE55DE"/>
    <w:rsid w:val="00BF60FB"/>
    <w:rsid w:val="00BF635B"/>
    <w:rsid w:val="00BF77FC"/>
    <w:rsid w:val="00C0217F"/>
    <w:rsid w:val="00C073FD"/>
    <w:rsid w:val="00C11B04"/>
    <w:rsid w:val="00C11C5F"/>
    <w:rsid w:val="00C12AEE"/>
    <w:rsid w:val="00C15975"/>
    <w:rsid w:val="00C21A18"/>
    <w:rsid w:val="00C240E0"/>
    <w:rsid w:val="00C25BB1"/>
    <w:rsid w:val="00C3003C"/>
    <w:rsid w:val="00C31044"/>
    <w:rsid w:val="00C35618"/>
    <w:rsid w:val="00C359D9"/>
    <w:rsid w:val="00C3645D"/>
    <w:rsid w:val="00C40B14"/>
    <w:rsid w:val="00C4236E"/>
    <w:rsid w:val="00C42B20"/>
    <w:rsid w:val="00C44D59"/>
    <w:rsid w:val="00C46533"/>
    <w:rsid w:val="00C502F6"/>
    <w:rsid w:val="00C5121D"/>
    <w:rsid w:val="00C54833"/>
    <w:rsid w:val="00C567AC"/>
    <w:rsid w:val="00C63BC1"/>
    <w:rsid w:val="00C7107E"/>
    <w:rsid w:val="00C74CD2"/>
    <w:rsid w:val="00C77742"/>
    <w:rsid w:val="00C81E11"/>
    <w:rsid w:val="00C867D9"/>
    <w:rsid w:val="00C951F7"/>
    <w:rsid w:val="00C95DD0"/>
    <w:rsid w:val="00C97452"/>
    <w:rsid w:val="00CA220C"/>
    <w:rsid w:val="00CA5457"/>
    <w:rsid w:val="00CA6319"/>
    <w:rsid w:val="00CA73DD"/>
    <w:rsid w:val="00CB4A9D"/>
    <w:rsid w:val="00CB4CB5"/>
    <w:rsid w:val="00CB71E0"/>
    <w:rsid w:val="00CD46DE"/>
    <w:rsid w:val="00CD470F"/>
    <w:rsid w:val="00CE1360"/>
    <w:rsid w:val="00CF2D59"/>
    <w:rsid w:val="00CF4C3D"/>
    <w:rsid w:val="00CF571B"/>
    <w:rsid w:val="00D00067"/>
    <w:rsid w:val="00D00C08"/>
    <w:rsid w:val="00D03A4F"/>
    <w:rsid w:val="00D04D1F"/>
    <w:rsid w:val="00D07DC0"/>
    <w:rsid w:val="00D10B78"/>
    <w:rsid w:val="00D1383B"/>
    <w:rsid w:val="00D144FE"/>
    <w:rsid w:val="00D20A32"/>
    <w:rsid w:val="00D21C67"/>
    <w:rsid w:val="00D226CA"/>
    <w:rsid w:val="00D24076"/>
    <w:rsid w:val="00D24C53"/>
    <w:rsid w:val="00D24F26"/>
    <w:rsid w:val="00D26615"/>
    <w:rsid w:val="00D269D8"/>
    <w:rsid w:val="00D27BF5"/>
    <w:rsid w:val="00D32106"/>
    <w:rsid w:val="00D42420"/>
    <w:rsid w:val="00D45A75"/>
    <w:rsid w:val="00D52637"/>
    <w:rsid w:val="00D52FEA"/>
    <w:rsid w:val="00D54E81"/>
    <w:rsid w:val="00D607B6"/>
    <w:rsid w:val="00D6504E"/>
    <w:rsid w:val="00D662FF"/>
    <w:rsid w:val="00D67B5A"/>
    <w:rsid w:val="00D70CCC"/>
    <w:rsid w:val="00D71710"/>
    <w:rsid w:val="00D74CAA"/>
    <w:rsid w:val="00D77E23"/>
    <w:rsid w:val="00D80F27"/>
    <w:rsid w:val="00D93171"/>
    <w:rsid w:val="00D971F9"/>
    <w:rsid w:val="00DA149F"/>
    <w:rsid w:val="00DA28A6"/>
    <w:rsid w:val="00DA37D8"/>
    <w:rsid w:val="00DA37FC"/>
    <w:rsid w:val="00DA5001"/>
    <w:rsid w:val="00DA5B13"/>
    <w:rsid w:val="00DA672D"/>
    <w:rsid w:val="00DB3924"/>
    <w:rsid w:val="00DC32E2"/>
    <w:rsid w:val="00DC73E7"/>
    <w:rsid w:val="00DD0087"/>
    <w:rsid w:val="00DD0E87"/>
    <w:rsid w:val="00DD178E"/>
    <w:rsid w:val="00DD3B69"/>
    <w:rsid w:val="00DD5C16"/>
    <w:rsid w:val="00DD5D79"/>
    <w:rsid w:val="00DD6994"/>
    <w:rsid w:val="00DE0073"/>
    <w:rsid w:val="00DE0A4E"/>
    <w:rsid w:val="00DE26A2"/>
    <w:rsid w:val="00DE2D1C"/>
    <w:rsid w:val="00DE4DEC"/>
    <w:rsid w:val="00DE63EE"/>
    <w:rsid w:val="00DE6ACF"/>
    <w:rsid w:val="00DE7BD4"/>
    <w:rsid w:val="00DF10D6"/>
    <w:rsid w:val="00E0155F"/>
    <w:rsid w:val="00E02DCC"/>
    <w:rsid w:val="00E10236"/>
    <w:rsid w:val="00E11AC5"/>
    <w:rsid w:val="00E12D3A"/>
    <w:rsid w:val="00E1439C"/>
    <w:rsid w:val="00E252B3"/>
    <w:rsid w:val="00E25C3F"/>
    <w:rsid w:val="00E37CEC"/>
    <w:rsid w:val="00E402B4"/>
    <w:rsid w:val="00E46268"/>
    <w:rsid w:val="00E50D5A"/>
    <w:rsid w:val="00E510B9"/>
    <w:rsid w:val="00E56E55"/>
    <w:rsid w:val="00E57295"/>
    <w:rsid w:val="00E66084"/>
    <w:rsid w:val="00E66FC9"/>
    <w:rsid w:val="00E75269"/>
    <w:rsid w:val="00E774E8"/>
    <w:rsid w:val="00E813B2"/>
    <w:rsid w:val="00E82100"/>
    <w:rsid w:val="00E83D9E"/>
    <w:rsid w:val="00E93E30"/>
    <w:rsid w:val="00E96933"/>
    <w:rsid w:val="00E96BAC"/>
    <w:rsid w:val="00E97D94"/>
    <w:rsid w:val="00EA53E0"/>
    <w:rsid w:val="00EB17A5"/>
    <w:rsid w:val="00EC1FB4"/>
    <w:rsid w:val="00EC3BD2"/>
    <w:rsid w:val="00ED09F2"/>
    <w:rsid w:val="00ED6926"/>
    <w:rsid w:val="00ED7E81"/>
    <w:rsid w:val="00EE214C"/>
    <w:rsid w:val="00EF0149"/>
    <w:rsid w:val="00EF0AE7"/>
    <w:rsid w:val="00EF20AA"/>
    <w:rsid w:val="00EF23CE"/>
    <w:rsid w:val="00EF353A"/>
    <w:rsid w:val="00EF4DA7"/>
    <w:rsid w:val="00EF5F39"/>
    <w:rsid w:val="00EF60B9"/>
    <w:rsid w:val="00EF6EC4"/>
    <w:rsid w:val="00EF7E1D"/>
    <w:rsid w:val="00F00342"/>
    <w:rsid w:val="00F02A5C"/>
    <w:rsid w:val="00F04394"/>
    <w:rsid w:val="00F0716E"/>
    <w:rsid w:val="00F07B5B"/>
    <w:rsid w:val="00F136E3"/>
    <w:rsid w:val="00F16144"/>
    <w:rsid w:val="00F20878"/>
    <w:rsid w:val="00F2107F"/>
    <w:rsid w:val="00F23814"/>
    <w:rsid w:val="00F25C1B"/>
    <w:rsid w:val="00F303F6"/>
    <w:rsid w:val="00F34289"/>
    <w:rsid w:val="00F34D70"/>
    <w:rsid w:val="00F35B51"/>
    <w:rsid w:val="00F50A17"/>
    <w:rsid w:val="00F53038"/>
    <w:rsid w:val="00F53159"/>
    <w:rsid w:val="00F5432C"/>
    <w:rsid w:val="00F566A3"/>
    <w:rsid w:val="00F60A8C"/>
    <w:rsid w:val="00F800A0"/>
    <w:rsid w:val="00F82D2E"/>
    <w:rsid w:val="00F8372C"/>
    <w:rsid w:val="00F83BBF"/>
    <w:rsid w:val="00F865C1"/>
    <w:rsid w:val="00F87A4D"/>
    <w:rsid w:val="00F925FD"/>
    <w:rsid w:val="00F93D31"/>
    <w:rsid w:val="00FA76B4"/>
    <w:rsid w:val="00FA7D01"/>
    <w:rsid w:val="00FB4B62"/>
    <w:rsid w:val="00FC076B"/>
    <w:rsid w:val="00FC68EC"/>
    <w:rsid w:val="00FD3BB2"/>
    <w:rsid w:val="00FD4068"/>
    <w:rsid w:val="00FD4CEA"/>
    <w:rsid w:val="00FD4F81"/>
    <w:rsid w:val="00FD56E1"/>
    <w:rsid w:val="00FE4CE1"/>
    <w:rsid w:val="00FE6F7D"/>
    <w:rsid w:val="00FE7222"/>
    <w:rsid w:val="00FF358F"/>
    <w:rsid w:val="00FF524E"/>
    <w:rsid w:val="00FF62D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27990"/>
  <w15:chartTrackingRefBased/>
  <w15:docId w15:val="{CD458C6C-D52A-4B10-BC94-13AB3396A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097"/>
    <w:pPr>
      <w:spacing w:after="0" w:line="240" w:lineRule="auto"/>
    </w:pPr>
    <w:rPr>
      <w:rFonts w:ascii="Times New Roman" w:eastAsia="Times New Roman" w:hAnsi="Times New Roman" w:cs="Times New Roman"/>
      <w:sz w:val="24"/>
      <w:szCs w:val="24"/>
      <w:lang w:eastAsia="en-IN" w:bidi="bn-IN"/>
    </w:rPr>
  </w:style>
  <w:style w:type="paragraph" w:styleId="Heading1">
    <w:name w:val="heading 1"/>
    <w:basedOn w:val="Normal"/>
    <w:next w:val="Normal"/>
    <w:link w:val="Heading1Char"/>
    <w:uiPriority w:val="9"/>
    <w:qFormat/>
    <w:rsid w:val="00B13E59"/>
    <w:pPr>
      <w:keepNext/>
      <w:spacing w:before="240" w:after="60"/>
      <w:outlineLvl w:val="0"/>
    </w:pPr>
    <w:rPr>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E59"/>
    <w:rPr>
      <w:rFonts w:ascii="Times New Roman" w:eastAsia="Times New Roman" w:hAnsi="Times New Roman" w:cs="Times New Roman"/>
      <w:b/>
      <w:bCs/>
      <w:kern w:val="32"/>
      <w:sz w:val="28"/>
      <w:szCs w:val="32"/>
      <w:lang w:eastAsia="en-IN" w:bidi="bn-IN"/>
    </w:rPr>
  </w:style>
  <w:style w:type="table" w:styleId="TableGrid">
    <w:name w:val="Table Grid"/>
    <w:basedOn w:val="TableNormal"/>
    <w:uiPriority w:val="39"/>
    <w:rsid w:val="00B13E59"/>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3E59"/>
    <w:pPr>
      <w:ind w:left="720"/>
    </w:pPr>
  </w:style>
  <w:style w:type="paragraph" w:styleId="Header">
    <w:name w:val="header"/>
    <w:basedOn w:val="Normal"/>
    <w:link w:val="HeaderChar"/>
    <w:uiPriority w:val="99"/>
    <w:unhideWhenUsed/>
    <w:rsid w:val="00B13E59"/>
    <w:pPr>
      <w:tabs>
        <w:tab w:val="center" w:pos="4680"/>
        <w:tab w:val="right" w:pos="9360"/>
      </w:tabs>
    </w:pPr>
  </w:style>
  <w:style w:type="character" w:customStyle="1" w:styleId="HeaderChar">
    <w:name w:val="Header Char"/>
    <w:basedOn w:val="DefaultParagraphFont"/>
    <w:link w:val="Header"/>
    <w:uiPriority w:val="99"/>
    <w:rsid w:val="00B13E59"/>
    <w:rPr>
      <w:rFonts w:ascii="Times New Roman" w:eastAsia="Times New Roman" w:hAnsi="Times New Roman" w:cs="Times New Roman"/>
      <w:sz w:val="24"/>
      <w:szCs w:val="24"/>
      <w:lang w:eastAsia="en-IN" w:bidi="bn-IN"/>
    </w:rPr>
  </w:style>
  <w:style w:type="paragraph" w:styleId="NoSpacing">
    <w:name w:val="No Spacing"/>
    <w:link w:val="NoSpacingChar"/>
    <w:uiPriority w:val="1"/>
    <w:qFormat/>
    <w:rsid w:val="00B13E59"/>
    <w:pPr>
      <w:spacing w:after="0" w:line="240" w:lineRule="auto"/>
    </w:pPr>
    <w:rPr>
      <w:rFonts w:ascii="Times New Roman" w:eastAsia="Times New Roman" w:hAnsi="Times New Roman" w:cs="Times New Roman"/>
      <w:sz w:val="24"/>
      <w:szCs w:val="24"/>
      <w:lang w:val="en-US"/>
    </w:rPr>
  </w:style>
  <w:style w:type="paragraph" w:styleId="Caption">
    <w:name w:val="caption"/>
    <w:basedOn w:val="Normal"/>
    <w:next w:val="Normal"/>
    <w:uiPriority w:val="35"/>
    <w:unhideWhenUsed/>
    <w:qFormat/>
    <w:rsid w:val="00B13E59"/>
    <w:pPr>
      <w:spacing w:after="200"/>
    </w:pPr>
    <w:rPr>
      <w:b/>
      <w:bCs/>
      <w:color w:val="4472C4" w:themeColor="accent1"/>
      <w:sz w:val="18"/>
      <w:szCs w:val="18"/>
    </w:rPr>
  </w:style>
  <w:style w:type="character" w:customStyle="1" w:styleId="NoSpacingChar">
    <w:name w:val="No Spacing Char"/>
    <w:basedOn w:val="DefaultParagraphFont"/>
    <w:link w:val="NoSpacing"/>
    <w:uiPriority w:val="1"/>
    <w:rsid w:val="00B13E59"/>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B13E59"/>
    <w:pPr>
      <w:spacing w:before="100" w:beforeAutospacing="1" w:after="100" w:afterAutospacing="1"/>
    </w:pPr>
    <w:rPr>
      <w:lang w:bidi="hi-IN"/>
    </w:rPr>
  </w:style>
  <w:style w:type="paragraph" w:styleId="Footer">
    <w:name w:val="footer"/>
    <w:basedOn w:val="Normal"/>
    <w:link w:val="FooterChar"/>
    <w:uiPriority w:val="99"/>
    <w:unhideWhenUsed/>
    <w:rsid w:val="002D3EEA"/>
    <w:pPr>
      <w:tabs>
        <w:tab w:val="center" w:pos="4513"/>
        <w:tab w:val="right" w:pos="9026"/>
      </w:tabs>
    </w:pPr>
    <w:rPr>
      <w:szCs w:val="30"/>
    </w:rPr>
  </w:style>
  <w:style w:type="character" w:customStyle="1" w:styleId="FooterChar">
    <w:name w:val="Footer Char"/>
    <w:basedOn w:val="DefaultParagraphFont"/>
    <w:link w:val="Footer"/>
    <w:uiPriority w:val="99"/>
    <w:rsid w:val="002D3EEA"/>
    <w:rPr>
      <w:rFonts w:ascii="Times New Roman" w:eastAsia="Times New Roman" w:hAnsi="Times New Roman" w:cs="Times New Roman"/>
      <w:sz w:val="24"/>
      <w:szCs w:val="30"/>
      <w:lang w:eastAsia="en-IN" w:bidi="bn-IN"/>
    </w:rPr>
  </w:style>
  <w:style w:type="character" w:customStyle="1" w:styleId="Style1">
    <w:name w:val="Style1"/>
    <w:basedOn w:val="DefaultParagraphFont"/>
    <w:uiPriority w:val="1"/>
    <w:rsid w:val="00DA5B13"/>
    <w:rPr>
      <w:rFonts w:ascii="Calibri" w:hAnsi="Calibri"/>
      <w:b/>
      <w:sz w:val="22"/>
    </w:rPr>
  </w:style>
  <w:style w:type="table" w:customStyle="1" w:styleId="TableGrid2">
    <w:name w:val="Table Grid2"/>
    <w:basedOn w:val="TableNormal"/>
    <w:next w:val="TableGrid"/>
    <w:uiPriority w:val="39"/>
    <w:rsid w:val="00BE55DE"/>
    <w:pPr>
      <w:spacing w:after="0" w:line="240" w:lineRule="auto"/>
    </w:pPr>
    <w:rPr>
      <w:rFonts w:eastAsia="Times New Roman"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450AA"/>
    <w:rPr>
      <w:rFonts w:cs="Times New Roman"/>
      <w:sz w:val="16"/>
      <w:szCs w:val="16"/>
    </w:rPr>
  </w:style>
  <w:style w:type="paragraph" w:styleId="CommentText">
    <w:name w:val="annotation text"/>
    <w:basedOn w:val="Normal"/>
    <w:link w:val="CommentTextChar"/>
    <w:uiPriority w:val="99"/>
    <w:semiHidden/>
    <w:unhideWhenUsed/>
    <w:rsid w:val="001450AA"/>
    <w:rPr>
      <w:sz w:val="20"/>
      <w:szCs w:val="25"/>
    </w:rPr>
  </w:style>
  <w:style w:type="character" w:customStyle="1" w:styleId="CommentTextChar">
    <w:name w:val="Comment Text Char"/>
    <w:basedOn w:val="DefaultParagraphFont"/>
    <w:link w:val="CommentText"/>
    <w:uiPriority w:val="99"/>
    <w:semiHidden/>
    <w:rsid w:val="001450AA"/>
    <w:rPr>
      <w:rFonts w:ascii="Times New Roman" w:eastAsia="Times New Roman" w:hAnsi="Times New Roman" w:cs="Times New Roman"/>
      <w:sz w:val="20"/>
      <w:szCs w:val="25"/>
      <w:lang w:eastAsia="en-IN" w:bidi="bn-IN"/>
    </w:rPr>
  </w:style>
  <w:style w:type="paragraph" w:styleId="Revision">
    <w:name w:val="Revision"/>
    <w:hidden/>
    <w:uiPriority w:val="99"/>
    <w:semiHidden/>
    <w:rsid w:val="0058419F"/>
    <w:pPr>
      <w:spacing w:after="0" w:line="240" w:lineRule="auto"/>
    </w:pPr>
    <w:rPr>
      <w:rFonts w:ascii="Times New Roman" w:eastAsia="Times New Roman" w:hAnsi="Times New Roman" w:cs="Times New Roman"/>
      <w:sz w:val="24"/>
      <w:szCs w:val="30"/>
      <w:lang w:eastAsia="en-IN" w:bidi="bn-IN"/>
    </w:rPr>
  </w:style>
  <w:style w:type="paragraph" w:customStyle="1" w:styleId="TableParagraph">
    <w:name w:val="Table Paragraph"/>
    <w:basedOn w:val="Normal"/>
    <w:uiPriority w:val="1"/>
    <w:qFormat/>
    <w:rsid w:val="0008717F"/>
    <w:pPr>
      <w:widowControl w:val="0"/>
      <w:autoSpaceDE w:val="0"/>
      <w:autoSpaceDN w:val="0"/>
      <w:spacing w:before="2"/>
    </w:pPr>
    <w:rPr>
      <w:rFonts w:ascii="Carlito" w:eastAsia="Carlito" w:hAnsi="Carlito" w:cs="Carlito"/>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0328">
      <w:bodyDiv w:val="1"/>
      <w:marLeft w:val="0"/>
      <w:marRight w:val="0"/>
      <w:marTop w:val="0"/>
      <w:marBottom w:val="0"/>
      <w:divBdr>
        <w:top w:val="none" w:sz="0" w:space="0" w:color="auto"/>
        <w:left w:val="none" w:sz="0" w:space="0" w:color="auto"/>
        <w:bottom w:val="none" w:sz="0" w:space="0" w:color="auto"/>
        <w:right w:val="none" w:sz="0" w:space="0" w:color="auto"/>
      </w:divBdr>
    </w:div>
    <w:div w:id="207839568">
      <w:bodyDiv w:val="1"/>
      <w:marLeft w:val="0"/>
      <w:marRight w:val="0"/>
      <w:marTop w:val="0"/>
      <w:marBottom w:val="0"/>
      <w:divBdr>
        <w:top w:val="none" w:sz="0" w:space="0" w:color="auto"/>
        <w:left w:val="none" w:sz="0" w:space="0" w:color="auto"/>
        <w:bottom w:val="none" w:sz="0" w:space="0" w:color="auto"/>
        <w:right w:val="none" w:sz="0" w:space="0" w:color="auto"/>
      </w:divBdr>
    </w:div>
    <w:div w:id="361395674">
      <w:bodyDiv w:val="1"/>
      <w:marLeft w:val="0"/>
      <w:marRight w:val="0"/>
      <w:marTop w:val="0"/>
      <w:marBottom w:val="0"/>
      <w:divBdr>
        <w:top w:val="none" w:sz="0" w:space="0" w:color="auto"/>
        <w:left w:val="none" w:sz="0" w:space="0" w:color="auto"/>
        <w:bottom w:val="none" w:sz="0" w:space="0" w:color="auto"/>
        <w:right w:val="none" w:sz="0" w:space="0" w:color="auto"/>
      </w:divBdr>
    </w:div>
    <w:div w:id="396172088">
      <w:bodyDiv w:val="1"/>
      <w:marLeft w:val="0"/>
      <w:marRight w:val="0"/>
      <w:marTop w:val="0"/>
      <w:marBottom w:val="0"/>
      <w:divBdr>
        <w:top w:val="none" w:sz="0" w:space="0" w:color="auto"/>
        <w:left w:val="none" w:sz="0" w:space="0" w:color="auto"/>
        <w:bottom w:val="none" w:sz="0" w:space="0" w:color="auto"/>
        <w:right w:val="none" w:sz="0" w:space="0" w:color="auto"/>
      </w:divBdr>
      <w:divsChild>
        <w:div w:id="48961261">
          <w:marLeft w:val="0"/>
          <w:marRight w:val="0"/>
          <w:marTop w:val="0"/>
          <w:marBottom w:val="0"/>
          <w:divBdr>
            <w:top w:val="none" w:sz="0" w:space="0" w:color="auto"/>
            <w:left w:val="none" w:sz="0" w:space="0" w:color="auto"/>
            <w:bottom w:val="none" w:sz="0" w:space="0" w:color="auto"/>
            <w:right w:val="none" w:sz="0" w:space="0" w:color="auto"/>
          </w:divBdr>
          <w:divsChild>
            <w:div w:id="17793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41386">
      <w:bodyDiv w:val="1"/>
      <w:marLeft w:val="0"/>
      <w:marRight w:val="0"/>
      <w:marTop w:val="0"/>
      <w:marBottom w:val="0"/>
      <w:divBdr>
        <w:top w:val="none" w:sz="0" w:space="0" w:color="auto"/>
        <w:left w:val="none" w:sz="0" w:space="0" w:color="auto"/>
        <w:bottom w:val="none" w:sz="0" w:space="0" w:color="auto"/>
        <w:right w:val="none" w:sz="0" w:space="0" w:color="auto"/>
      </w:divBdr>
    </w:div>
    <w:div w:id="592518684">
      <w:bodyDiv w:val="1"/>
      <w:marLeft w:val="0"/>
      <w:marRight w:val="0"/>
      <w:marTop w:val="0"/>
      <w:marBottom w:val="0"/>
      <w:divBdr>
        <w:top w:val="none" w:sz="0" w:space="0" w:color="auto"/>
        <w:left w:val="none" w:sz="0" w:space="0" w:color="auto"/>
        <w:bottom w:val="none" w:sz="0" w:space="0" w:color="auto"/>
        <w:right w:val="none" w:sz="0" w:space="0" w:color="auto"/>
      </w:divBdr>
      <w:divsChild>
        <w:div w:id="606542404">
          <w:marLeft w:val="806"/>
          <w:marRight w:val="0"/>
          <w:marTop w:val="200"/>
          <w:marBottom w:val="0"/>
          <w:divBdr>
            <w:top w:val="none" w:sz="0" w:space="0" w:color="auto"/>
            <w:left w:val="none" w:sz="0" w:space="0" w:color="auto"/>
            <w:bottom w:val="none" w:sz="0" w:space="0" w:color="auto"/>
            <w:right w:val="none" w:sz="0" w:space="0" w:color="auto"/>
          </w:divBdr>
        </w:div>
        <w:div w:id="1138574207">
          <w:marLeft w:val="806"/>
          <w:marRight w:val="0"/>
          <w:marTop w:val="200"/>
          <w:marBottom w:val="0"/>
          <w:divBdr>
            <w:top w:val="none" w:sz="0" w:space="0" w:color="auto"/>
            <w:left w:val="none" w:sz="0" w:space="0" w:color="auto"/>
            <w:bottom w:val="none" w:sz="0" w:space="0" w:color="auto"/>
            <w:right w:val="none" w:sz="0" w:space="0" w:color="auto"/>
          </w:divBdr>
        </w:div>
        <w:div w:id="1331179955">
          <w:marLeft w:val="806"/>
          <w:marRight w:val="0"/>
          <w:marTop w:val="200"/>
          <w:marBottom w:val="0"/>
          <w:divBdr>
            <w:top w:val="none" w:sz="0" w:space="0" w:color="auto"/>
            <w:left w:val="none" w:sz="0" w:space="0" w:color="auto"/>
            <w:bottom w:val="none" w:sz="0" w:space="0" w:color="auto"/>
            <w:right w:val="none" w:sz="0" w:space="0" w:color="auto"/>
          </w:divBdr>
        </w:div>
        <w:div w:id="1725450112">
          <w:marLeft w:val="806"/>
          <w:marRight w:val="0"/>
          <w:marTop w:val="200"/>
          <w:marBottom w:val="0"/>
          <w:divBdr>
            <w:top w:val="none" w:sz="0" w:space="0" w:color="auto"/>
            <w:left w:val="none" w:sz="0" w:space="0" w:color="auto"/>
            <w:bottom w:val="none" w:sz="0" w:space="0" w:color="auto"/>
            <w:right w:val="none" w:sz="0" w:space="0" w:color="auto"/>
          </w:divBdr>
        </w:div>
        <w:div w:id="1861819668">
          <w:marLeft w:val="806"/>
          <w:marRight w:val="0"/>
          <w:marTop w:val="200"/>
          <w:marBottom w:val="0"/>
          <w:divBdr>
            <w:top w:val="none" w:sz="0" w:space="0" w:color="auto"/>
            <w:left w:val="none" w:sz="0" w:space="0" w:color="auto"/>
            <w:bottom w:val="none" w:sz="0" w:space="0" w:color="auto"/>
            <w:right w:val="none" w:sz="0" w:space="0" w:color="auto"/>
          </w:divBdr>
        </w:div>
      </w:divsChild>
    </w:div>
    <w:div w:id="628707603">
      <w:bodyDiv w:val="1"/>
      <w:marLeft w:val="0"/>
      <w:marRight w:val="0"/>
      <w:marTop w:val="0"/>
      <w:marBottom w:val="0"/>
      <w:divBdr>
        <w:top w:val="none" w:sz="0" w:space="0" w:color="auto"/>
        <w:left w:val="none" w:sz="0" w:space="0" w:color="auto"/>
        <w:bottom w:val="none" w:sz="0" w:space="0" w:color="auto"/>
        <w:right w:val="none" w:sz="0" w:space="0" w:color="auto"/>
      </w:divBdr>
    </w:div>
    <w:div w:id="663313659">
      <w:bodyDiv w:val="1"/>
      <w:marLeft w:val="0"/>
      <w:marRight w:val="0"/>
      <w:marTop w:val="0"/>
      <w:marBottom w:val="0"/>
      <w:divBdr>
        <w:top w:val="none" w:sz="0" w:space="0" w:color="auto"/>
        <w:left w:val="none" w:sz="0" w:space="0" w:color="auto"/>
        <w:bottom w:val="none" w:sz="0" w:space="0" w:color="auto"/>
        <w:right w:val="none" w:sz="0" w:space="0" w:color="auto"/>
      </w:divBdr>
      <w:divsChild>
        <w:div w:id="471217880">
          <w:marLeft w:val="0"/>
          <w:marRight w:val="0"/>
          <w:marTop w:val="0"/>
          <w:marBottom w:val="0"/>
          <w:divBdr>
            <w:top w:val="none" w:sz="0" w:space="0" w:color="auto"/>
            <w:left w:val="none" w:sz="0" w:space="0" w:color="auto"/>
            <w:bottom w:val="none" w:sz="0" w:space="0" w:color="auto"/>
            <w:right w:val="none" w:sz="0" w:space="0" w:color="auto"/>
          </w:divBdr>
          <w:divsChild>
            <w:div w:id="72399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277874">
      <w:bodyDiv w:val="1"/>
      <w:marLeft w:val="0"/>
      <w:marRight w:val="0"/>
      <w:marTop w:val="0"/>
      <w:marBottom w:val="0"/>
      <w:divBdr>
        <w:top w:val="none" w:sz="0" w:space="0" w:color="auto"/>
        <w:left w:val="none" w:sz="0" w:space="0" w:color="auto"/>
        <w:bottom w:val="none" w:sz="0" w:space="0" w:color="auto"/>
        <w:right w:val="none" w:sz="0" w:space="0" w:color="auto"/>
      </w:divBdr>
    </w:div>
    <w:div w:id="706956046">
      <w:bodyDiv w:val="1"/>
      <w:marLeft w:val="0"/>
      <w:marRight w:val="0"/>
      <w:marTop w:val="0"/>
      <w:marBottom w:val="0"/>
      <w:divBdr>
        <w:top w:val="none" w:sz="0" w:space="0" w:color="auto"/>
        <w:left w:val="none" w:sz="0" w:space="0" w:color="auto"/>
        <w:bottom w:val="none" w:sz="0" w:space="0" w:color="auto"/>
        <w:right w:val="none" w:sz="0" w:space="0" w:color="auto"/>
      </w:divBdr>
    </w:div>
    <w:div w:id="839975296">
      <w:bodyDiv w:val="1"/>
      <w:marLeft w:val="0"/>
      <w:marRight w:val="0"/>
      <w:marTop w:val="0"/>
      <w:marBottom w:val="0"/>
      <w:divBdr>
        <w:top w:val="none" w:sz="0" w:space="0" w:color="auto"/>
        <w:left w:val="none" w:sz="0" w:space="0" w:color="auto"/>
        <w:bottom w:val="none" w:sz="0" w:space="0" w:color="auto"/>
        <w:right w:val="none" w:sz="0" w:space="0" w:color="auto"/>
      </w:divBdr>
      <w:divsChild>
        <w:div w:id="569777442">
          <w:marLeft w:val="0"/>
          <w:marRight w:val="0"/>
          <w:marTop w:val="0"/>
          <w:marBottom w:val="0"/>
          <w:divBdr>
            <w:top w:val="none" w:sz="0" w:space="0" w:color="auto"/>
            <w:left w:val="none" w:sz="0" w:space="0" w:color="auto"/>
            <w:bottom w:val="none" w:sz="0" w:space="0" w:color="auto"/>
            <w:right w:val="none" w:sz="0" w:space="0" w:color="auto"/>
          </w:divBdr>
          <w:divsChild>
            <w:div w:id="68887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878265">
      <w:bodyDiv w:val="1"/>
      <w:marLeft w:val="0"/>
      <w:marRight w:val="0"/>
      <w:marTop w:val="0"/>
      <w:marBottom w:val="0"/>
      <w:divBdr>
        <w:top w:val="none" w:sz="0" w:space="0" w:color="auto"/>
        <w:left w:val="none" w:sz="0" w:space="0" w:color="auto"/>
        <w:bottom w:val="none" w:sz="0" w:space="0" w:color="auto"/>
        <w:right w:val="none" w:sz="0" w:space="0" w:color="auto"/>
      </w:divBdr>
    </w:div>
    <w:div w:id="860976357">
      <w:bodyDiv w:val="1"/>
      <w:marLeft w:val="0"/>
      <w:marRight w:val="0"/>
      <w:marTop w:val="0"/>
      <w:marBottom w:val="0"/>
      <w:divBdr>
        <w:top w:val="none" w:sz="0" w:space="0" w:color="auto"/>
        <w:left w:val="none" w:sz="0" w:space="0" w:color="auto"/>
        <w:bottom w:val="none" w:sz="0" w:space="0" w:color="auto"/>
        <w:right w:val="none" w:sz="0" w:space="0" w:color="auto"/>
      </w:divBdr>
      <w:divsChild>
        <w:div w:id="561525801">
          <w:marLeft w:val="0"/>
          <w:marRight w:val="0"/>
          <w:marTop w:val="0"/>
          <w:marBottom w:val="0"/>
          <w:divBdr>
            <w:top w:val="none" w:sz="0" w:space="0" w:color="auto"/>
            <w:left w:val="none" w:sz="0" w:space="0" w:color="auto"/>
            <w:bottom w:val="none" w:sz="0" w:space="0" w:color="auto"/>
            <w:right w:val="none" w:sz="0" w:space="0" w:color="auto"/>
          </w:divBdr>
          <w:divsChild>
            <w:div w:id="996769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49579">
      <w:bodyDiv w:val="1"/>
      <w:marLeft w:val="0"/>
      <w:marRight w:val="0"/>
      <w:marTop w:val="0"/>
      <w:marBottom w:val="0"/>
      <w:divBdr>
        <w:top w:val="none" w:sz="0" w:space="0" w:color="auto"/>
        <w:left w:val="none" w:sz="0" w:space="0" w:color="auto"/>
        <w:bottom w:val="none" w:sz="0" w:space="0" w:color="auto"/>
        <w:right w:val="none" w:sz="0" w:space="0" w:color="auto"/>
      </w:divBdr>
      <w:divsChild>
        <w:div w:id="260450415">
          <w:marLeft w:val="0"/>
          <w:marRight w:val="0"/>
          <w:marTop w:val="0"/>
          <w:marBottom w:val="0"/>
          <w:divBdr>
            <w:top w:val="none" w:sz="0" w:space="0" w:color="auto"/>
            <w:left w:val="none" w:sz="0" w:space="0" w:color="auto"/>
            <w:bottom w:val="none" w:sz="0" w:space="0" w:color="auto"/>
            <w:right w:val="none" w:sz="0" w:space="0" w:color="auto"/>
          </w:divBdr>
          <w:divsChild>
            <w:div w:id="4081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680727">
      <w:bodyDiv w:val="1"/>
      <w:marLeft w:val="0"/>
      <w:marRight w:val="0"/>
      <w:marTop w:val="0"/>
      <w:marBottom w:val="0"/>
      <w:divBdr>
        <w:top w:val="none" w:sz="0" w:space="0" w:color="auto"/>
        <w:left w:val="none" w:sz="0" w:space="0" w:color="auto"/>
        <w:bottom w:val="none" w:sz="0" w:space="0" w:color="auto"/>
        <w:right w:val="none" w:sz="0" w:space="0" w:color="auto"/>
      </w:divBdr>
      <w:divsChild>
        <w:div w:id="93943638">
          <w:marLeft w:val="0"/>
          <w:marRight w:val="0"/>
          <w:marTop w:val="0"/>
          <w:marBottom w:val="0"/>
          <w:divBdr>
            <w:top w:val="none" w:sz="0" w:space="0" w:color="auto"/>
            <w:left w:val="none" w:sz="0" w:space="0" w:color="auto"/>
            <w:bottom w:val="none" w:sz="0" w:space="0" w:color="auto"/>
            <w:right w:val="none" w:sz="0" w:space="0" w:color="auto"/>
          </w:divBdr>
          <w:divsChild>
            <w:div w:id="161174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696">
      <w:bodyDiv w:val="1"/>
      <w:marLeft w:val="0"/>
      <w:marRight w:val="0"/>
      <w:marTop w:val="0"/>
      <w:marBottom w:val="0"/>
      <w:divBdr>
        <w:top w:val="none" w:sz="0" w:space="0" w:color="auto"/>
        <w:left w:val="none" w:sz="0" w:space="0" w:color="auto"/>
        <w:bottom w:val="none" w:sz="0" w:space="0" w:color="auto"/>
        <w:right w:val="none" w:sz="0" w:space="0" w:color="auto"/>
      </w:divBdr>
      <w:divsChild>
        <w:div w:id="1161114336">
          <w:marLeft w:val="0"/>
          <w:marRight w:val="0"/>
          <w:marTop w:val="0"/>
          <w:marBottom w:val="0"/>
          <w:divBdr>
            <w:top w:val="none" w:sz="0" w:space="0" w:color="auto"/>
            <w:left w:val="none" w:sz="0" w:space="0" w:color="auto"/>
            <w:bottom w:val="none" w:sz="0" w:space="0" w:color="auto"/>
            <w:right w:val="none" w:sz="0" w:space="0" w:color="auto"/>
          </w:divBdr>
          <w:divsChild>
            <w:div w:id="122329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796639">
      <w:bodyDiv w:val="1"/>
      <w:marLeft w:val="0"/>
      <w:marRight w:val="0"/>
      <w:marTop w:val="0"/>
      <w:marBottom w:val="0"/>
      <w:divBdr>
        <w:top w:val="none" w:sz="0" w:space="0" w:color="auto"/>
        <w:left w:val="none" w:sz="0" w:space="0" w:color="auto"/>
        <w:bottom w:val="none" w:sz="0" w:space="0" w:color="auto"/>
        <w:right w:val="none" w:sz="0" w:space="0" w:color="auto"/>
      </w:divBdr>
    </w:div>
    <w:div w:id="1271739916">
      <w:bodyDiv w:val="1"/>
      <w:marLeft w:val="0"/>
      <w:marRight w:val="0"/>
      <w:marTop w:val="0"/>
      <w:marBottom w:val="0"/>
      <w:divBdr>
        <w:top w:val="none" w:sz="0" w:space="0" w:color="auto"/>
        <w:left w:val="none" w:sz="0" w:space="0" w:color="auto"/>
        <w:bottom w:val="none" w:sz="0" w:space="0" w:color="auto"/>
        <w:right w:val="none" w:sz="0" w:space="0" w:color="auto"/>
      </w:divBdr>
      <w:divsChild>
        <w:div w:id="700402962">
          <w:marLeft w:val="0"/>
          <w:marRight w:val="0"/>
          <w:marTop w:val="0"/>
          <w:marBottom w:val="0"/>
          <w:divBdr>
            <w:top w:val="none" w:sz="0" w:space="0" w:color="auto"/>
            <w:left w:val="none" w:sz="0" w:space="0" w:color="auto"/>
            <w:bottom w:val="none" w:sz="0" w:space="0" w:color="auto"/>
            <w:right w:val="none" w:sz="0" w:space="0" w:color="auto"/>
          </w:divBdr>
          <w:divsChild>
            <w:div w:id="168501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668005">
      <w:bodyDiv w:val="1"/>
      <w:marLeft w:val="0"/>
      <w:marRight w:val="0"/>
      <w:marTop w:val="0"/>
      <w:marBottom w:val="0"/>
      <w:divBdr>
        <w:top w:val="none" w:sz="0" w:space="0" w:color="auto"/>
        <w:left w:val="none" w:sz="0" w:space="0" w:color="auto"/>
        <w:bottom w:val="none" w:sz="0" w:space="0" w:color="auto"/>
        <w:right w:val="none" w:sz="0" w:space="0" w:color="auto"/>
      </w:divBdr>
    </w:div>
    <w:div w:id="1292130946">
      <w:bodyDiv w:val="1"/>
      <w:marLeft w:val="0"/>
      <w:marRight w:val="0"/>
      <w:marTop w:val="0"/>
      <w:marBottom w:val="0"/>
      <w:divBdr>
        <w:top w:val="none" w:sz="0" w:space="0" w:color="auto"/>
        <w:left w:val="none" w:sz="0" w:space="0" w:color="auto"/>
        <w:bottom w:val="none" w:sz="0" w:space="0" w:color="auto"/>
        <w:right w:val="none" w:sz="0" w:space="0" w:color="auto"/>
      </w:divBdr>
      <w:divsChild>
        <w:div w:id="862980309">
          <w:marLeft w:val="0"/>
          <w:marRight w:val="0"/>
          <w:marTop w:val="0"/>
          <w:marBottom w:val="0"/>
          <w:divBdr>
            <w:top w:val="none" w:sz="0" w:space="0" w:color="auto"/>
            <w:left w:val="none" w:sz="0" w:space="0" w:color="auto"/>
            <w:bottom w:val="none" w:sz="0" w:space="0" w:color="auto"/>
            <w:right w:val="none" w:sz="0" w:space="0" w:color="auto"/>
          </w:divBdr>
          <w:divsChild>
            <w:div w:id="204767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7329">
      <w:bodyDiv w:val="1"/>
      <w:marLeft w:val="0"/>
      <w:marRight w:val="0"/>
      <w:marTop w:val="0"/>
      <w:marBottom w:val="0"/>
      <w:divBdr>
        <w:top w:val="none" w:sz="0" w:space="0" w:color="auto"/>
        <w:left w:val="none" w:sz="0" w:space="0" w:color="auto"/>
        <w:bottom w:val="none" w:sz="0" w:space="0" w:color="auto"/>
        <w:right w:val="none" w:sz="0" w:space="0" w:color="auto"/>
      </w:divBdr>
      <w:divsChild>
        <w:div w:id="1341853012">
          <w:marLeft w:val="0"/>
          <w:marRight w:val="0"/>
          <w:marTop w:val="0"/>
          <w:marBottom w:val="0"/>
          <w:divBdr>
            <w:top w:val="none" w:sz="0" w:space="0" w:color="auto"/>
            <w:left w:val="none" w:sz="0" w:space="0" w:color="auto"/>
            <w:bottom w:val="none" w:sz="0" w:space="0" w:color="auto"/>
            <w:right w:val="none" w:sz="0" w:space="0" w:color="auto"/>
          </w:divBdr>
          <w:divsChild>
            <w:div w:id="79286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0609">
      <w:bodyDiv w:val="1"/>
      <w:marLeft w:val="0"/>
      <w:marRight w:val="0"/>
      <w:marTop w:val="0"/>
      <w:marBottom w:val="0"/>
      <w:divBdr>
        <w:top w:val="none" w:sz="0" w:space="0" w:color="auto"/>
        <w:left w:val="none" w:sz="0" w:space="0" w:color="auto"/>
        <w:bottom w:val="none" w:sz="0" w:space="0" w:color="auto"/>
        <w:right w:val="none" w:sz="0" w:space="0" w:color="auto"/>
      </w:divBdr>
      <w:divsChild>
        <w:div w:id="1157962402">
          <w:marLeft w:val="0"/>
          <w:marRight w:val="0"/>
          <w:marTop w:val="0"/>
          <w:marBottom w:val="0"/>
          <w:divBdr>
            <w:top w:val="none" w:sz="0" w:space="0" w:color="auto"/>
            <w:left w:val="none" w:sz="0" w:space="0" w:color="auto"/>
            <w:bottom w:val="none" w:sz="0" w:space="0" w:color="auto"/>
            <w:right w:val="none" w:sz="0" w:space="0" w:color="auto"/>
          </w:divBdr>
          <w:divsChild>
            <w:div w:id="113856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393098">
      <w:bodyDiv w:val="1"/>
      <w:marLeft w:val="0"/>
      <w:marRight w:val="0"/>
      <w:marTop w:val="0"/>
      <w:marBottom w:val="0"/>
      <w:divBdr>
        <w:top w:val="none" w:sz="0" w:space="0" w:color="auto"/>
        <w:left w:val="none" w:sz="0" w:space="0" w:color="auto"/>
        <w:bottom w:val="none" w:sz="0" w:space="0" w:color="auto"/>
        <w:right w:val="none" w:sz="0" w:space="0" w:color="auto"/>
      </w:divBdr>
    </w:div>
    <w:div w:id="1822774167">
      <w:bodyDiv w:val="1"/>
      <w:marLeft w:val="0"/>
      <w:marRight w:val="0"/>
      <w:marTop w:val="0"/>
      <w:marBottom w:val="0"/>
      <w:divBdr>
        <w:top w:val="none" w:sz="0" w:space="0" w:color="auto"/>
        <w:left w:val="none" w:sz="0" w:space="0" w:color="auto"/>
        <w:bottom w:val="none" w:sz="0" w:space="0" w:color="auto"/>
        <w:right w:val="none" w:sz="0" w:space="0" w:color="auto"/>
      </w:divBdr>
      <w:divsChild>
        <w:div w:id="112091796">
          <w:marLeft w:val="0"/>
          <w:marRight w:val="0"/>
          <w:marTop w:val="0"/>
          <w:marBottom w:val="0"/>
          <w:divBdr>
            <w:top w:val="none" w:sz="0" w:space="0" w:color="auto"/>
            <w:left w:val="none" w:sz="0" w:space="0" w:color="auto"/>
            <w:bottom w:val="none" w:sz="0" w:space="0" w:color="auto"/>
            <w:right w:val="none" w:sz="0" w:space="0" w:color="auto"/>
          </w:divBdr>
          <w:divsChild>
            <w:div w:id="102035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030706">
      <w:bodyDiv w:val="1"/>
      <w:marLeft w:val="0"/>
      <w:marRight w:val="0"/>
      <w:marTop w:val="0"/>
      <w:marBottom w:val="0"/>
      <w:divBdr>
        <w:top w:val="none" w:sz="0" w:space="0" w:color="auto"/>
        <w:left w:val="none" w:sz="0" w:space="0" w:color="auto"/>
        <w:bottom w:val="none" w:sz="0" w:space="0" w:color="auto"/>
        <w:right w:val="none" w:sz="0" w:space="0" w:color="auto"/>
      </w:divBdr>
      <w:divsChild>
        <w:div w:id="127430603">
          <w:marLeft w:val="0"/>
          <w:marRight w:val="0"/>
          <w:marTop w:val="0"/>
          <w:marBottom w:val="0"/>
          <w:divBdr>
            <w:top w:val="none" w:sz="0" w:space="0" w:color="auto"/>
            <w:left w:val="none" w:sz="0" w:space="0" w:color="auto"/>
            <w:bottom w:val="none" w:sz="0" w:space="0" w:color="auto"/>
            <w:right w:val="none" w:sz="0" w:space="0" w:color="auto"/>
          </w:divBdr>
          <w:divsChild>
            <w:div w:id="1859923514">
              <w:marLeft w:val="0"/>
              <w:marRight w:val="0"/>
              <w:marTop w:val="0"/>
              <w:marBottom w:val="0"/>
              <w:divBdr>
                <w:top w:val="none" w:sz="0" w:space="0" w:color="auto"/>
                <w:left w:val="none" w:sz="0" w:space="0" w:color="auto"/>
                <w:bottom w:val="none" w:sz="0" w:space="0" w:color="auto"/>
                <w:right w:val="none" w:sz="0" w:space="0" w:color="auto"/>
              </w:divBdr>
            </w:div>
            <w:div w:id="1823740910">
              <w:marLeft w:val="0"/>
              <w:marRight w:val="0"/>
              <w:marTop w:val="0"/>
              <w:marBottom w:val="0"/>
              <w:divBdr>
                <w:top w:val="none" w:sz="0" w:space="0" w:color="auto"/>
                <w:left w:val="none" w:sz="0" w:space="0" w:color="auto"/>
                <w:bottom w:val="none" w:sz="0" w:space="0" w:color="auto"/>
                <w:right w:val="none" w:sz="0" w:space="0" w:color="auto"/>
              </w:divBdr>
            </w:div>
            <w:div w:id="55937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6714">
      <w:bodyDiv w:val="1"/>
      <w:marLeft w:val="0"/>
      <w:marRight w:val="0"/>
      <w:marTop w:val="0"/>
      <w:marBottom w:val="0"/>
      <w:divBdr>
        <w:top w:val="none" w:sz="0" w:space="0" w:color="auto"/>
        <w:left w:val="none" w:sz="0" w:space="0" w:color="auto"/>
        <w:bottom w:val="none" w:sz="0" w:space="0" w:color="auto"/>
        <w:right w:val="none" w:sz="0" w:space="0" w:color="auto"/>
      </w:divBdr>
    </w:div>
    <w:div w:id="1987929856">
      <w:bodyDiv w:val="1"/>
      <w:marLeft w:val="0"/>
      <w:marRight w:val="0"/>
      <w:marTop w:val="0"/>
      <w:marBottom w:val="0"/>
      <w:divBdr>
        <w:top w:val="none" w:sz="0" w:space="0" w:color="auto"/>
        <w:left w:val="none" w:sz="0" w:space="0" w:color="auto"/>
        <w:bottom w:val="none" w:sz="0" w:space="0" w:color="auto"/>
        <w:right w:val="none" w:sz="0" w:space="0" w:color="auto"/>
      </w:divBdr>
      <w:divsChild>
        <w:div w:id="1278902197">
          <w:marLeft w:val="0"/>
          <w:marRight w:val="0"/>
          <w:marTop w:val="0"/>
          <w:marBottom w:val="0"/>
          <w:divBdr>
            <w:top w:val="none" w:sz="0" w:space="0" w:color="auto"/>
            <w:left w:val="none" w:sz="0" w:space="0" w:color="auto"/>
            <w:bottom w:val="none" w:sz="0" w:space="0" w:color="auto"/>
            <w:right w:val="none" w:sz="0" w:space="0" w:color="auto"/>
          </w:divBdr>
          <w:divsChild>
            <w:div w:id="141959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7792">
      <w:bodyDiv w:val="1"/>
      <w:marLeft w:val="0"/>
      <w:marRight w:val="0"/>
      <w:marTop w:val="0"/>
      <w:marBottom w:val="0"/>
      <w:divBdr>
        <w:top w:val="none" w:sz="0" w:space="0" w:color="auto"/>
        <w:left w:val="none" w:sz="0" w:space="0" w:color="auto"/>
        <w:bottom w:val="none" w:sz="0" w:space="0" w:color="auto"/>
        <w:right w:val="none" w:sz="0" w:space="0" w:color="auto"/>
      </w:divBdr>
      <w:divsChild>
        <w:div w:id="1855880581">
          <w:marLeft w:val="0"/>
          <w:marRight w:val="0"/>
          <w:marTop w:val="0"/>
          <w:marBottom w:val="0"/>
          <w:divBdr>
            <w:top w:val="none" w:sz="0" w:space="0" w:color="auto"/>
            <w:left w:val="none" w:sz="0" w:space="0" w:color="auto"/>
            <w:bottom w:val="none" w:sz="0" w:space="0" w:color="auto"/>
            <w:right w:val="none" w:sz="0" w:space="0" w:color="auto"/>
          </w:divBdr>
          <w:divsChild>
            <w:div w:id="1321301458">
              <w:marLeft w:val="0"/>
              <w:marRight w:val="0"/>
              <w:marTop w:val="0"/>
              <w:marBottom w:val="0"/>
              <w:divBdr>
                <w:top w:val="none" w:sz="0" w:space="0" w:color="auto"/>
                <w:left w:val="none" w:sz="0" w:space="0" w:color="auto"/>
                <w:bottom w:val="none" w:sz="0" w:space="0" w:color="auto"/>
                <w:right w:val="none" w:sz="0" w:space="0" w:color="auto"/>
              </w:divBdr>
            </w:div>
            <w:div w:id="47614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318747">
      <w:bodyDiv w:val="1"/>
      <w:marLeft w:val="0"/>
      <w:marRight w:val="0"/>
      <w:marTop w:val="0"/>
      <w:marBottom w:val="0"/>
      <w:divBdr>
        <w:top w:val="none" w:sz="0" w:space="0" w:color="auto"/>
        <w:left w:val="none" w:sz="0" w:space="0" w:color="auto"/>
        <w:bottom w:val="none" w:sz="0" w:space="0" w:color="auto"/>
        <w:right w:val="none" w:sz="0" w:space="0" w:color="auto"/>
      </w:divBdr>
      <w:divsChild>
        <w:div w:id="525678973">
          <w:marLeft w:val="0"/>
          <w:marRight w:val="0"/>
          <w:marTop w:val="0"/>
          <w:marBottom w:val="0"/>
          <w:divBdr>
            <w:top w:val="none" w:sz="0" w:space="0" w:color="auto"/>
            <w:left w:val="none" w:sz="0" w:space="0" w:color="auto"/>
            <w:bottom w:val="none" w:sz="0" w:space="0" w:color="auto"/>
            <w:right w:val="none" w:sz="0" w:space="0" w:color="auto"/>
          </w:divBdr>
          <w:divsChild>
            <w:div w:id="17362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631685">
      <w:bodyDiv w:val="1"/>
      <w:marLeft w:val="0"/>
      <w:marRight w:val="0"/>
      <w:marTop w:val="0"/>
      <w:marBottom w:val="0"/>
      <w:divBdr>
        <w:top w:val="none" w:sz="0" w:space="0" w:color="auto"/>
        <w:left w:val="none" w:sz="0" w:space="0" w:color="auto"/>
        <w:bottom w:val="none" w:sz="0" w:space="0" w:color="auto"/>
        <w:right w:val="none" w:sz="0" w:space="0" w:color="auto"/>
      </w:divBdr>
      <w:divsChild>
        <w:div w:id="1132136228">
          <w:marLeft w:val="0"/>
          <w:marRight w:val="0"/>
          <w:marTop w:val="0"/>
          <w:marBottom w:val="0"/>
          <w:divBdr>
            <w:top w:val="none" w:sz="0" w:space="0" w:color="auto"/>
            <w:left w:val="none" w:sz="0" w:space="0" w:color="auto"/>
            <w:bottom w:val="none" w:sz="0" w:space="0" w:color="auto"/>
            <w:right w:val="none" w:sz="0" w:space="0" w:color="auto"/>
          </w:divBdr>
          <w:divsChild>
            <w:div w:id="1267344028">
              <w:marLeft w:val="0"/>
              <w:marRight w:val="0"/>
              <w:marTop w:val="0"/>
              <w:marBottom w:val="0"/>
              <w:divBdr>
                <w:top w:val="none" w:sz="0" w:space="0" w:color="auto"/>
                <w:left w:val="none" w:sz="0" w:space="0" w:color="auto"/>
                <w:bottom w:val="none" w:sz="0" w:space="0" w:color="auto"/>
                <w:right w:val="none" w:sz="0" w:space="0" w:color="auto"/>
              </w:divBdr>
            </w:div>
            <w:div w:id="1225683132">
              <w:marLeft w:val="0"/>
              <w:marRight w:val="0"/>
              <w:marTop w:val="0"/>
              <w:marBottom w:val="0"/>
              <w:divBdr>
                <w:top w:val="none" w:sz="0" w:space="0" w:color="auto"/>
                <w:left w:val="none" w:sz="0" w:space="0" w:color="auto"/>
                <w:bottom w:val="none" w:sz="0" w:space="0" w:color="auto"/>
                <w:right w:val="none" w:sz="0" w:space="0" w:color="auto"/>
              </w:divBdr>
            </w:div>
            <w:div w:id="249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CE574-E14F-4526-B52D-10DD9A7C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3130</TotalTime>
  <Pages>4</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Akash Kumar Modi</dc:creator>
  <cp:keywords/>
  <dc:description/>
  <cp:lastModifiedBy>SRLDC IT</cp:lastModifiedBy>
  <cp:revision>167</cp:revision>
  <cp:lastPrinted>2024-06-09T18:09:00Z</cp:lastPrinted>
  <dcterms:created xsi:type="dcterms:W3CDTF">2024-07-08T05:39:00Z</dcterms:created>
  <dcterms:modified xsi:type="dcterms:W3CDTF">2025-06-19T05:17:00Z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d7a3264f9302077b3aea88a6e275a812529c7b00e0179a2d2d4625b850d231b9</vt:lpwstr>
  </property>
</Properties>
</file>